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53" w:rsidRPr="00D66453" w:rsidRDefault="00D66453" w:rsidP="00D66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14"/>
          <w:sz w:val="32"/>
          <w:szCs w:val="20"/>
          <w:lang w:eastAsia="ru-RU"/>
        </w:rPr>
      </w:pPr>
      <w:r>
        <w:rPr>
          <w:rFonts w:ascii="UkrainianTimesET" w:eastAsia="Times New Roman" w:hAnsi="UkrainianTimesET" w:cs="Times New Roman"/>
          <w:noProof/>
          <w:kern w:val="14"/>
          <w:sz w:val="28"/>
          <w:szCs w:val="20"/>
          <w:lang w:eastAsia="uk-UA"/>
        </w:rPr>
        <w:drawing>
          <wp:inline distT="0" distB="0" distL="0" distR="0">
            <wp:extent cx="590550" cy="6858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53" w:rsidRPr="00D66453" w:rsidRDefault="00D66453" w:rsidP="00D6645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14"/>
          <w:sz w:val="28"/>
          <w:szCs w:val="20"/>
          <w:lang w:eastAsia="ru-RU"/>
        </w:rPr>
      </w:pPr>
      <w:r w:rsidRPr="00D66453">
        <w:rPr>
          <w:rFonts w:ascii="Times New Roman" w:eastAsia="Times New Roman" w:hAnsi="Times New Roman" w:cs="Times New Roman"/>
          <w:b/>
          <w:snapToGrid w:val="0"/>
          <w:kern w:val="14"/>
          <w:sz w:val="32"/>
          <w:szCs w:val="20"/>
          <w:lang w:eastAsia="ru-RU"/>
        </w:rPr>
        <w:t>У К Р А Ї Н А</w:t>
      </w:r>
      <w:r w:rsidRPr="00D66453">
        <w:rPr>
          <w:rFonts w:ascii="Times New Roman" w:eastAsia="Times New Roman" w:hAnsi="Times New Roman" w:cs="Times New Roman"/>
          <w:snapToGrid w:val="0"/>
          <w:kern w:val="14"/>
          <w:sz w:val="28"/>
          <w:szCs w:val="20"/>
          <w:lang w:eastAsia="ru-RU"/>
        </w:rPr>
        <w:t xml:space="preserve"> </w:t>
      </w:r>
    </w:p>
    <w:p w:rsidR="00D66453" w:rsidRPr="00D66453" w:rsidRDefault="00D66453" w:rsidP="00D664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D66453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ДУБЕНСЬКА   РАЙОННА   РАДА</w:t>
      </w:r>
    </w:p>
    <w:p w:rsidR="00D66453" w:rsidRPr="00D66453" w:rsidRDefault="00D66453" w:rsidP="00D66453">
      <w:pPr>
        <w:spacing w:after="0" w:line="240" w:lineRule="auto"/>
        <w:ind w:right="-1"/>
        <w:jc w:val="center"/>
        <w:rPr>
          <w:rFonts w:ascii="Arial" w:eastAsia="Times New Roman" w:hAnsi="Arial" w:cs="Times New Roman"/>
          <w:b/>
          <w:sz w:val="32"/>
          <w:szCs w:val="20"/>
          <w:lang w:eastAsia="uk-UA"/>
        </w:rPr>
      </w:pPr>
      <w:r w:rsidRPr="00D66453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РІВНЕНСЬКОЇ   ОБЛАСТІ</w:t>
      </w:r>
    </w:p>
    <w:p w:rsidR="00D66453" w:rsidRPr="00D66453" w:rsidRDefault="00D66453" w:rsidP="00D6645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napToGrid w:val="0"/>
          <w:kern w:val="14"/>
          <w:sz w:val="28"/>
          <w:szCs w:val="20"/>
          <w:lang w:eastAsia="ru-RU"/>
        </w:rPr>
      </w:pPr>
      <w:r w:rsidRPr="00D66453">
        <w:rPr>
          <w:rFonts w:ascii="Times New Roman" w:eastAsia="Times New Roman" w:hAnsi="Times New Roman" w:cs="Times New Roman"/>
          <w:snapToGrid w:val="0"/>
          <w:kern w:val="14"/>
          <w:sz w:val="28"/>
          <w:szCs w:val="20"/>
          <w:lang w:eastAsia="ru-RU"/>
        </w:rPr>
        <w:t>(Восьме скликання)</w:t>
      </w:r>
    </w:p>
    <w:p w:rsidR="00D66453" w:rsidRPr="00D66453" w:rsidRDefault="00D66453" w:rsidP="00D6645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14"/>
          <w:sz w:val="28"/>
          <w:szCs w:val="20"/>
          <w:lang w:eastAsia="ru-RU"/>
        </w:rPr>
      </w:pPr>
      <w:r w:rsidRPr="00D66453">
        <w:rPr>
          <w:rFonts w:ascii="Times New Roman" w:eastAsia="Times New Roman" w:hAnsi="Times New Roman" w:cs="Times New Roman"/>
          <w:b/>
          <w:snapToGrid w:val="0"/>
          <w:kern w:val="14"/>
          <w:sz w:val="32"/>
          <w:szCs w:val="20"/>
          <w:lang w:eastAsia="ru-RU"/>
        </w:rPr>
        <w:t xml:space="preserve">Р О З П О Р Я Д Ж Е Н </w:t>
      </w:r>
      <w:proofErr w:type="spellStart"/>
      <w:r w:rsidRPr="00D66453">
        <w:rPr>
          <w:rFonts w:ascii="Times New Roman" w:eastAsia="Times New Roman" w:hAnsi="Times New Roman" w:cs="Times New Roman"/>
          <w:b/>
          <w:snapToGrid w:val="0"/>
          <w:kern w:val="14"/>
          <w:sz w:val="32"/>
          <w:szCs w:val="20"/>
          <w:lang w:eastAsia="ru-RU"/>
        </w:rPr>
        <w:t>Н</w:t>
      </w:r>
      <w:proofErr w:type="spellEnd"/>
      <w:r w:rsidRPr="00D66453">
        <w:rPr>
          <w:rFonts w:ascii="Times New Roman" w:eastAsia="Times New Roman" w:hAnsi="Times New Roman" w:cs="Times New Roman"/>
          <w:b/>
          <w:snapToGrid w:val="0"/>
          <w:kern w:val="14"/>
          <w:sz w:val="32"/>
          <w:szCs w:val="20"/>
          <w:lang w:eastAsia="ru-RU"/>
        </w:rPr>
        <w:t xml:space="preserve"> Я</w:t>
      </w:r>
    </w:p>
    <w:p w:rsidR="00D66453" w:rsidRPr="00D66453" w:rsidRDefault="00D66453" w:rsidP="00D66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14"/>
          <w:sz w:val="28"/>
          <w:szCs w:val="20"/>
          <w:lang w:eastAsia="ru-RU"/>
        </w:rPr>
      </w:pPr>
      <w:r w:rsidRPr="00D66453">
        <w:rPr>
          <w:rFonts w:ascii="Times New Roman" w:eastAsia="Times New Roman" w:hAnsi="Times New Roman" w:cs="Times New Roman"/>
          <w:b/>
          <w:snapToGrid w:val="0"/>
          <w:kern w:val="14"/>
          <w:sz w:val="28"/>
          <w:szCs w:val="20"/>
          <w:lang w:eastAsia="ru-RU"/>
        </w:rPr>
        <w:t>ГОЛОВИ РАЙОННОЇ РАДИ</w:t>
      </w:r>
    </w:p>
    <w:p w:rsidR="00D66453" w:rsidRPr="00D66453" w:rsidRDefault="00D66453" w:rsidP="00D66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p w:rsidR="00D66453" w:rsidRPr="00D66453" w:rsidRDefault="00D66453" w:rsidP="00D66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4139"/>
        <w:gridCol w:w="1189"/>
        <w:gridCol w:w="4166"/>
      </w:tblGrid>
      <w:tr w:rsidR="00D66453" w:rsidRPr="00D66453" w:rsidTr="00D8726F">
        <w:tc>
          <w:tcPr>
            <w:tcW w:w="5328" w:type="dxa"/>
            <w:gridSpan w:val="2"/>
          </w:tcPr>
          <w:p w:rsidR="00D66453" w:rsidRPr="00D66453" w:rsidRDefault="00D66453" w:rsidP="00D51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D66453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</w:t>
            </w:r>
            <w:r w:rsidR="006B5807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</w:t>
            </w:r>
            <w:r w:rsidR="00D51CDF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29 червня </w:t>
            </w:r>
            <w:r w:rsidR="006B5807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Pr="00D66453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202</w:t>
            </w:r>
            <w:r w:rsidR="004B319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val="en-US" w:eastAsia="ru-RU"/>
              </w:rPr>
              <w:t>6</w:t>
            </w:r>
            <w:r w:rsidRPr="00D66453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4166" w:type="dxa"/>
          </w:tcPr>
          <w:p w:rsidR="00D66453" w:rsidRPr="00D66453" w:rsidRDefault="00D66453" w:rsidP="00B37B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u w:val="single"/>
                <w:lang w:eastAsia="ru-RU"/>
              </w:rPr>
            </w:pPr>
            <w:r w:rsidRPr="00D66453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u w:val="single"/>
                <w:lang w:eastAsia="ru-RU"/>
              </w:rPr>
              <w:t>№</w:t>
            </w:r>
            <w:r w:rsidR="00B37B1C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u w:val="single"/>
                <w:lang w:eastAsia="ru-RU"/>
              </w:rPr>
              <w:t>08</w:t>
            </w:r>
            <w:r w:rsidRPr="00D66453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u w:val="single"/>
                <w:lang w:eastAsia="ru-RU"/>
              </w:rPr>
              <w:t xml:space="preserve"> </w:t>
            </w:r>
            <w:r w:rsidR="00B37B1C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D66453" w:rsidRPr="00D66453" w:rsidTr="00D8726F">
        <w:trPr>
          <w:gridAfter w:val="2"/>
          <w:wAfter w:w="5355" w:type="dxa"/>
        </w:trPr>
        <w:tc>
          <w:tcPr>
            <w:tcW w:w="4139" w:type="dxa"/>
            <w:tcBorders>
              <w:top w:val="single" w:sz="4" w:space="0" w:color="auto"/>
            </w:tcBorders>
          </w:tcPr>
          <w:p w:rsidR="00D66453" w:rsidRPr="00D66453" w:rsidRDefault="00D66453" w:rsidP="00D664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14"/>
                <w:sz w:val="10"/>
                <w:szCs w:val="10"/>
                <w:lang w:eastAsia="ru-RU"/>
              </w:rPr>
            </w:pPr>
          </w:p>
        </w:tc>
      </w:tr>
    </w:tbl>
    <w:p w:rsidR="00554BFB" w:rsidRPr="004B319A" w:rsidRDefault="00D66453" w:rsidP="004B319A">
      <w:pPr>
        <w:spacing w:after="0" w:line="240" w:lineRule="auto"/>
        <w:ind w:right="4536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  <w:lang w:eastAsia="uk-UA"/>
        </w:rPr>
      </w:pPr>
      <w:r w:rsidRPr="004B31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4B31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B31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оголошення </w:t>
      </w:r>
      <w:r w:rsidR="004B319A" w:rsidRPr="004B31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аукціону на продовження договору оренди  </w:t>
      </w:r>
      <w:r w:rsidR="004B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нерухомого майна, що належить до </w:t>
      </w:r>
      <w:r w:rsidR="004B319A" w:rsidRPr="004B31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спільної власності територіальних громад сіл, селищ, міст Дубенського району</w:t>
      </w:r>
    </w:p>
    <w:p w:rsidR="00252E1B" w:rsidRPr="00D66453" w:rsidRDefault="00252E1B" w:rsidP="00252E1B">
      <w:pPr>
        <w:spacing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2E1B" w:rsidRDefault="004B319A" w:rsidP="004B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4B319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43, 60 Закону України «Про місцеве самоврядування в Україні»,  Закону України  «Про оренду державного та комунального майна»,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районної ради від 26.06.2026 року №394  «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включення нерухомого майна до переліку об’єктів спільної власності територіальних громад сіл, селищ, міст Дубенського району, що підлягають передачі в оренду на аукціоні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B31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керуючись Порядком передачі в оренду державного та комунального майна, затвердженого постановою Кабінету Міністрів України від 03 червня 2020 року №483 «Деякі питання оренди державного та комунального майна», враховуючи заяву ТОВ «</w:t>
      </w:r>
      <w:proofErr w:type="spellStart"/>
      <w:r w:rsidRPr="004B319A">
        <w:rPr>
          <w:rFonts w:ascii="Times New Roman" w:eastAsia="Times New Roman" w:hAnsi="Times New Roman" w:cs="Times New Roman"/>
          <w:sz w:val="28"/>
          <w:szCs w:val="28"/>
          <w:lang w:eastAsia="uk-UA"/>
        </w:rPr>
        <w:t>лайфселл</w:t>
      </w:r>
      <w:proofErr w:type="spellEnd"/>
      <w:r w:rsidRPr="004B319A">
        <w:rPr>
          <w:rFonts w:ascii="Times New Roman" w:eastAsia="Times New Roman" w:hAnsi="Times New Roman" w:cs="Times New Roman"/>
          <w:sz w:val="28"/>
          <w:szCs w:val="28"/>
          <w:lang w:eastAsia="uk-UA"/>
        </w:rPr>
        <w:t>» RGLR001-UA-20260402-76462 про продовження договору оренди майна</w:t>
      </w:r>
      <w:r w:rsidR="00252E1B" w:rsidRPr="00D664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:</w:t>
      </w:r>
    </w:p>
    <w:p w:rsidR="004B319A" w:rsidRPr="004B319A" w:rsidRDefault="004B319A" w:rsidP="004B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2E1B" w:rsidRPr="00D66453" w:rsidRDefault="00252E1B" w:rsidP="00D6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64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1. </w:t>
      </w:r>
      <w:r w:rsidR="00E6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Оголосити аукціон, за результатами якого чинний договір оренди нерухомого майна, </w:t>
      </w:r>
      <w:r w:rsidR="00E6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належить до </w:t>
      </w:r>
      <w:r w:rsidR="00E64C0C" w:rsidRPr="004B31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спільної власності територіальних громад сіл, селищ, міст Дубенського району</w:t>
      </w:r>
      <w:r w:rsidR="00E6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64C0C" w:rsidRPr="00E6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частина даху чотириповерхової цегляної будівлі Дубенської районної ради, загальною площею 30,0 </w:t>
      </w:r>
      <w:proofErr w:type="spellStart"/>
      <w:r w:rsidR="00E64C0C" w:rsidRPr="00E64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E64C0C" w:rsidRPr="00E64C0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розташованої за адресою: Рівненська область, Дубенський район, місто Дубно,  вул. Данила Галицького, 17</w:t>
      </w:r>
      <w:r w:rsidR="00E6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укладений з </w:t>
      </w:r>
      <w:r w:rsidR="00E64C0C" w:rsidRPr="004B319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 «</w:t>
      </w:r>
      <w:proofErr w:type="spellStart"/>
      <w:r w:rsidR="00E64C0C" w:rsidRPr="004B319A">
        <w:rPr>
          <w:rFonts w:ascii="Times New Roman" w:eastAsia="Times New Roman" w:hAnsi="Times New Roman" w:cs="Times New Roman"/>
          <w:sz w:val="28"/>
          <w:szCs w:val="28"/>
          <w:lang w:eastAsia="uk-UA"/>
        </w:rPr>
        <w:t>лайфселл</w:t>
      </w:r>
      <w:proofErr w:type="spellEnd"/>
      <w:r w:rsidR="00E64C0C" w:rsidRPr="004B319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E64C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бути продовжений з існуючим орендарем або укладений з новим орендарем.</w:t>
      </w:r>
    </w:p>
    <w:p w:rsidR="00252E1B" w:rsidRPr="00D66453" w:rsidRDefault="00252E1B" w:rsidP="00D6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64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2. Затвердити </w:t>
      </w:r>
      <w:r w:rsidR="00E6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зміст оголошення з умовами оренди об’єкту нерухомого майна, зазначеного в п. 1 даного розпорядження (</w:t>
      </w:r>
      <w:r w:rsidRPr="00D664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додається</w:t>
      </w:r>
      <w:r w:rsidR="00E6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)</w:t>
      </w:r>
      <w:r w:rsidRPr="00D664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:rsidR="00252E1B" w:rsidRPr="00D535BF" w:rsidRDefault="00252E1B" w:rsidP="00D6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64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3. </w:t>
      </w:r>
      <w:r w:rsidR="00E6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Оприлюднити оголошення про проведення аукціону в електронній торговій системі «</w:t>
      </w:r>
      <w:proofErr w:type="spellStart"/>
      <w:r w:rsidR="00E6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uk-UA"/>
        </w:rPr>
        <w:t>Prozor</w:t>
      </w:r>
      <w:r w:rsidR="00D53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uk-UA"/>
        </w:rPr>
        <w:t>ro</w:t>
      </w:r>
      <w:proofErr w:type="spellEnd"/>
      <w:r w:rsidR="00D535BF" w:rsidRPr="00D53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.</w:t>
      </w:r>
      <w:proofErr w:type="spellStart"/>
      <w:r w:rsidR="00D535BF" w:rsidRPr="00D53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Продажі</w:t>
      </w:r>
      <w:proofErr w:type="spellEnd"/>
      <w:r w:rsidR="00D535BF" w:rsidRPr="00D53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”</w:t>
      </w:r>
      <w:r w:rsidR="00D53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 на офіційному </w:t>
      </w:r>
      <w:proofErr w:type="spellStart"/>
      <w:r w:rsidR="00D53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="00D53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Дубенської районної ради</w:t>
      </w:r>
    </w:p>
    <w:p w:rsidR="00252E1B" w:rsidRPr="00D66453" w:rsidRDefault="00900949" w:rsidP="00D6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64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4. </w:t>
      </w:r>
      <w:r w:rsidR="00252E1B" w:rsidRPr="00D664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Контроль за виконанням розпорядже</w:t>
      </w:r>
      <w:r w:rsidRPr="00D664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ння покласти на заступника голови районної ради </w:t>
      </w:r>
      <w:r w:rsidR="00D53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Юркевича О.О.</w:t>
      </w:r>
    </w:p>
    <w:p w:rsidR="00D535BF" w:rsidRDefault="00252E1B" w:rsidP="00252E1B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645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252E1B" w:rsidRPr="00D66453" w:rsidRDefault="00252E1B" w:rsidP="00252E1B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645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6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Голова ради                                                                    </w:t>
      </w:r>
      <w:r w:rsidR="00900949" w:rsidRPr="00D6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Віктор КОВАЛЬОВ</w:t>
      </w:r>
      <w:r w:rsidRPr="00D6645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sectPr w:rsidR="00252E1B" w:rsidRPr="00D66453" w:rsidSect="00D535BF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3CB2"/>
    <w:multiLevelType w:val="multilevel"/>
    <w:tmpl w:val="5D92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922EF"/>
    <w:multiLevelType w:val="multilevel"/>
    <w:tmpl w:val="AE4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351A2"/>
    <w:multiLevelType w:val="multilevel"/>
    <w:tmpl w:val="1506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1662B"/>
    <w:multiLevelType w:val="multilevel"/>
    <w:tmpl w:val="BDD2B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E1B"/>
    <w:rsid w:val="00117465"/>
    <w:rsid w:val="001A2E11"/>
    <w:rsid w:val="00213ED5"/>
    <w:rsid w:val="00252E1B"/>
    <w:rsid w:val="00433B1E"/>
    <w:rsid w:val="004B319A"/>
    <w:rsid w:val="00544447"/>
    <w:rsid w:val="00554BFB"/>
    <w:rsid w:val="006B5807"/>
    <w:rsid w:val="00726FEA"/>
    <w:rsid w:val="00802E5C"/>
    <w:rsid w:val="00850AD6"/>
    <w:rsid w:val="008A2B11"/>
    <w:rsid w:val="00900949"/>
    <w:rsid w:val="009A2CDD"/>
    <w:rsid w:val="00A95801"/>
    <w:rsid w:val="00B37B1C"/>
    <w:rsid w:val="00BA0AB9"/>
    <w:rsid w:val="00C97892"/>
    <w:rsid w:val="00CF7676"/>
    <w:rsid w:val="00D51CDF"/>
    <w:rsid w:val="00D535BF"/>
    <w:rsid w:val="00D66453"/>
    <w:rsid w:val="00DA47FA"/>
    <w:rsid w:val="00E143CE"/>
    <w:rsid w:val="00E64C0C"/>
    <w:rsid w:val="00F2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FA"/>
  </w:style>
  <w:style w:type="paragraph" w:styleId="5">
    <w:name w:val="heading 5"/>
    <w:basedOn w:val="a"/>
    <w:link w:val="50"/>
    <w:uiPriority w:val="9"/>
    <w:qFormat/>
    <w:rsid w:val="00252E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52E1B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25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52E1B"/>
    <w:rPr>
      <w:b/>
      <w:bCs/>
    </w:rPr>
  </w:style>
  <w:style w:type="character" w:styleId="a5">
    <w:name w:val="Hyperlink"/>
    <w:basedOn w:val="a0"/>
    <w:uiPriority w:val="99"/>
    <w:semiHidden/>
    <w:unhideWhenUsed/>
    <w:rsid w:val="00252E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66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475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9202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0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5349">
              <w:marLeft w:val="0"/>
              <w:marRight w:val="0"/>
              <w:marTop w:val="0"/>
              <w:marBottom w:val="60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596">
              <w:marLeft w:val="0"/>
              <w:marRight w:val="0"/>
              <w:marTop w:val="0"/>
              <w:marBottom w:val="60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1863">
              <w:marLeft w:val="0"/>
              <w:marRight w:val="0"/>
              <w:marTop w:val="0"/>
              <w:marBottom w:val="60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78362">
              <w:marLeft w:val="0"/>
              <w:marRight w:val="0"/>
              <w:marTop w:val="0"/>
              <w:marBottom w:val="60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3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6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73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838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E28E-BD86-4DAB-83E8-B1C6ABA9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5</cp:revision>
  <cp:lastPrinted>2026-06-30T09:55:00Z</cp:lastPrinted>
  <dcterms:created xsi:type="dcterms:W3CDTF">2026-06-30T09:45:00Z</dcterms:created>
  <dcterms:modified xsi:type="dcterms:W3CDTF">2026-06-30T10:16:00Z</dcterms:modified>
</cp:coreProperties>
</file>