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76" w:rsidRDefault="00383597" w:rsidP="00512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1D3C0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</w:r>
      <w:r w:rsidR="00C82FF1">
        <w:rPr>
          <w:rFonts w:ascii="Times New Roman" w:hAnsi="Times New Roman"/>
          <w:sz w:val="28"/>
          <w:szCs w:val="28"/>
        </w:rPr>
        <w:tab/>
        <w:t>ПРОЄКТ</w:t>
      </w:r>
      <w:r w:rsidR="001D3C01">
        <w:rPr>
          <w:rFonts w:ascii="Times New Roman" w:hAnsi="Times New Roman"/>
          <w:sz w:val="28"/>
          <w:szCs w:val="28"/>
        </w:rPr>
        <w:tab/>
      </w:r>
    </w:p>
    <w:p w:rsidR="008243FB" w:rsidRPr="00A26F0E" w:rsidRDefault="006D67CD" w:rsidP="00512576">
      <w:pPr>
        <w:jc w:val="center"/>
        <w:rPr>
          <w:rFonts w:ascii="Times New Roman" w:hAnsi="Times New Roman"/>
          <w:sz w:val="28"/>
          <w:szCs w:val="28"/>
        </w:rPr>
      </w:pPr>
      <w:r w:rsidRPr="006D67C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681" w:rsidRPr="00514681">
        <w:rPr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90pt;margin-top:23.5pt;width:96pt;height:32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Ut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" filled="f" stroked="f">
            <v:textbox style="mso-next-textbox:#Поле 1">
              <w:txbxContent>
                <w:p w:rsidR="008243FB" w:rsidRDefault="008243FB" w:rsidP="009D197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8243FB" w:rsidRDefault="008243FB" w:rsidP="008243FB"/>
              </w:txbxContent>
            </v:textbox>
          </v:shape>
        </w:pic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F105C">
        <w:rPr>
          <w:rFonts w:ascii="Times New Roman" w:hAnsi="Times New Roman"/>
          <w:b/>
          <w:sz w:val="28"/>
          <w:szCs w:val="28"/>
        </w:rPr>
        <w:t>УКРАЇНА</w:t>
      </w:r>
    </w:p>
    <w:p w:rsidR="008243FB" w:rsidRPr="004F105C" w:rsidRDefault="008243FB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ДУБЕНСЬКА</w:t>
      </w:r>
      <w:r w:rsidR="00927EC7">
        <w:rPr>
          <w:rFonts w:ascii="Times New Roman" w:hAnsi="Times New Roman"/>
          <w:b/>
          <w:sz w:val="28"/>
          <w:szCs w:val="28"/>
        </w:rPr>
        <w:t xml:space="preserve"> РАЙОННА </w:t>
      </w:r>
      <w:r w:rsidRPr="004F105C">
        <w:rPr>
          <w:rFonts w:ascii="Times New Roman" w:hAnsi="Times New Roman"/>
          <w:b/>
          <w:sz w:val="28"/>
          <w:szCs w:val="28"/>
        </w:rPr>
        <w:t>РАДА</w:t>
      </w:r>
    </w:p>
    <w:p w:rsidR="008243FB" w:rsidRPr="00C035FE" w:rsidRDefault="00927EC7" w:rsidP="0043289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РІВНЕНСЬКОЇ </w:t>
      </w:r>
      <w:r w:rsidR="008243FB" w:rsidRPr="004F105C">
        <w:rPr>
          <w:rFonts w:ascii="Times New Roman" w:hAnsi="Times New Roman"/>
          <w:b/>
          <w:sz w:val="28"/>
          <w:szCs w:val="28"/>
        </w:rPr>
        <w:t>ОБЛАСТІ</w:t>
      </w:r>
    </w:p>
    <w:p w:rsidR="00C035FE" w:rsidRPr="00051C24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6C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C035FE" w:rsidRPr="008004A8" w:rsidRDefault="00C035FE" w:rsidP="004328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4A8">
        <w:rPr>
          <w:rFonts w:ascii="Times New Roman" w:hAnsi="Times New Roman" w:cs="Times New Roman"/>
          <w:sz w:val="28"/>
          <w:szCs w:val="28"/>
        </w:rPr>
        <w:t>(</w:t>
      </w:r>
      <w:r w:rsidR="00C82FF1">
        <w:rPr>
          <w:rFonts w:ascii="Times New Roman" w:hAnsi="Times New Roman" w:cs="Times New Roman"/>
          <w:sz w:val="28"/>
          <w:szCs w:val="28"/>
        </w:rPr>
        <w:t>Двадцять четверта</w:t>
      </w:r>
      <w:r>
        <w:rPr>
          <w:rFonts w:ascii="Times New Roman" w:hAnsi="Times New Roman" w:cs="Times New Roman"/>
          <w:sz w:val="28"/>
          <w:szCs w:val="28"/>
        </w:rPr>
        <w:t xml:space="preserve"> сесія</w:t>
      </w:r>
      <w:r w:rsidRPr="008004A8">
        <w:rPr>
          <w:rFonts w:ascii="Times New Roman" w:hAnsi="Times New Roman" w:cs="Times New Roman"/>
          <w:sz w:val="28"/>
          <w:szCs w:val="28"/>
        </w:rPr>
        <w:t>)</w:t>
      </w:r>
    </w:p>
    <w:p w:rsidR="00C035FE" w:rsidRPr="00407341" w:rsidRDefault="00C035FE" w:rsidP="00432898">
      <w:pPr>
        <w:pStyle w:val="1"/>
        <w:spacing w:line="276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407341">
        <w:rPr>
          <w:rFonts w:ascii="Times New Roman" w:hAnsi="Times New Roman" w:cs="Times New Roman"/>
          <w:b w:val="0"/>
          <w:bCs w:val="0"/>
        </w:rPr>
        <w:t xml:space="preserve">Р І Ш Е Н </w:t>
      </w:r>
      <w:proofErr w:type="spellStart"/>
      <w:r w:rsidRPr="00407341">
        <w:rPr>
          <w:rFonts w:ascii="Times New Roman" w:hAnsi="Times New Roman" w:cs="Times New Roman"/>
          <w:b w:val="0"/>
          <w:bCs w:val="0"/>
        </w:rPr>
        <w:t>Н</w:t>
      </w:r>
      <w:proofErr w:type="spellEnd"/>
      <w:r w:rsidRPr="00407341">
        <w:rPr>
          <w:rFonts w:ascii="Times New Roman" w:hAnsi="Times New Roman" w:cs="Times New Roman"/>
          <w:b w:val="0"/>
          <w:bCs w:val="0"/>
        </w:rPr>
        <w:t xml:space="preserve"> Я</w:t>
      </w:r>
    </w:p>
    <w:p w:rsidR="00C035FE" w:rsidRPr="008004A8" w:rsidRDefault="00C035FE" w:rsidP="00C035FE">
      <w:pPr>
        <w:pStyle w:val="11"/>
        <w:jc w:val="center"/>
        <w:rPr>
          <w:rFonts w:ascii="Times New Roman" w:hAnsi="Times New Roman" w:cs="Times New Roman"/>
          <w:b/>
          <w:bCs/>
        </w:rPr>
      </w:pPr>
    </w:p>
    <w:tbl>
      <w:tblPr>
        <w:tblW w:w="10033" w:type="dxa"/>
        <w:tblInd w:w="-34" w:type="dxa"/>
        <w:tblLook w:val="01E0"/>
      </w:tblPr>
      <w:tblGrid>
        <w:gridCol w:w="5867"/>
        <w:gridCol w:w="4166"/>
      </w:tblGrid>
      <w:tr w:rsidR="00C035FE" w:rsidRPr="00776E6F" w:rsidTr="00765279">
        <w:tc>
          <w:tcPr>
            <w:tcW w:w="5867" w:type="dxa"/>
          </w:tcPr>
          <w:p w:rsidR="00C035FE" w:rsidRPr="008004A8" w:rsidRDefault="00C035FE" w:rsidP="00C82FF1">
            <w:pPr>
              <w:pStyle w:val="11"/>
              <w:rPr>
                <w:rFonts w:ascii="Times New Roman" w:hAnsi="Times New Roman" w:cs="Times New Roman"/>
                <w:b/>
                <w:bCs/>
              </w:rPr>
            </w:pPr>
            <w:r w:rsidRPr="008004A8">
              <w:rPr>
                <w:rFonts w:ascii="Times New Roman" w:hAnsi="Times New Roman" w:cs="Times New Roman"/>
              </w:rPr>
              <w:t xml:space="preserve">від </w:t>
            </w:r>
            <w:r w:rsidR="00304B32">
              <w:rPr>
                <w:rFonts w:ascii="Times New Roman" w:hAnsi="Times New Roman" w:cs="Times New Roman"/>
              </w:rPr>
              <w:t>«</w:t>
            </w:r>
            <w:r w:rsidR="00C82FF1">
              <w:rPr>
                <w:rFonts w:ascii="Times New Roman" w:hAnsi="Times New Roman" w:cs="Times New Roman"/>
              </w:rPr>
              <w:t>____</w:t>
            </w:r>
            <w:r w:rsidR="00432898">
              <w:rPr>
                <w:rFonts w:ascii="Times New Roman" w:hAnsi="Times New Roman" w:cs="Times New Roman"/>
              </w:rPr>
              <w:t xml:space="preserve">» </w:t>
            </w:r>
            <w:r w:rsidR="006C6E3C">
              <w:rPr>
                <w:rFonts w:ascii="Times New Roman" w:hAnsi="Times New Roman" w:cs="Times New Roman"/>
              </w:rPr>
              <w:t xml:space="preserve"> </w:t>
            </w:r>
            <w:r w:rsidR="00C82FF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C82FF1">
              <w:rPr>
                <w:rFonts w:ascii="Times New Roman" w:hAnsi="Times New Roman" w:cs="Times New Roman"/>
              </w:rPr>
              <w:t>5</w:t>
            </w:r>
            <w:r w:rsidRPr="008004A8">
              <w:rPr>
                <w:rFonts w:ascii="Times New Roman" w:hAnsi="Times New Roman" w:cs="Times New Roman"/>
              </w:rPr>
              <w:t>року</w:t>
            </w:r>
          </w:p>
        </w:tc>
        <w:tc>
          <w:tcPr>
            <w:tcW w:w="4166" w:type="dxa"/>
          </w:tcPr>
          <w:p w:rsidR="00C035FE" w:rsidRPr="003B2108" w:rsidRDefault="006D67CD" w:rsidP="009D197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035FE" w:rsidRPr="003B2108">
              <w:rPr>
                <w:rFonts w:ascii="Times New Roman" w:hAnsi="Times New Roman" w:cs="Times New Roman"/>
              </w:rPr>
              <w:t>№</w:t>
            </w:r>
            <w:r w:rsidR="00C82FF1">
              <w:rPr>
                <w:rFonts w:ascii="Times New Roman" w:hAnsi="Times New Roman" w:cs="Times New Roman"/>
              </w:rPr>
              <w:t>_____</w:t>
            </w:r>
          </w:p>
          <w:p w:rsidR="00C035FE" w:rsidRPr="008004A8" w:rsidRDefault="00C035FE" w:rsidP="009D197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0646" w:rsidRDefault="00070646" w:rsidP="009D1977">
      <w:pPr>
        <w:jc w:val="both"/>
        <w:rPr>
          <w:rFonts w:ascii="Times New Roman" w:hAnsi="Times New Roman" w:cs="Times New Roman"/>
          <w:sz w:val="28"/>
          <w:szCs w:val="28"/>
        </w:rPr>
        <w:sectPr w:rsidR="00070646" w:rsidSect="00512576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lastRenderedPageBreak/>
        <w:t>Про депутатський запит депутата</w:t>
      </w:r>
    </w:p>
    <w:p w:rsidR="00C94ADA" w:rsidRPr="00C82FF1" w:rsidRDefault="00C94ADA" w:rsidP="00C94ADA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t>районної ради </w:t>
      </w:r>
      <w:r w:rsidR="00C82FF1">
        <w:rPr>
          <w:rStyle w:val="a6"/>
          <w:b w:val="0"/>
          <w:sz w:val="28"/>
          <w:szCs w:val="28"/>
          <w:shd w:val="clear" w:color="auto" w:fill="FFFFFF"/>
        </w:rPr>
        <w:t>Світлани РОЇК</w:t>
      </w:r>
    </w:p>
    <w:p w:rsidR="00512576" w:rsidRDefault="00C94ADA" w:rsidP="00512576">
      <w:pPr>
        <w:pStyle w:val="a7"/>
        <w:shd w:val="clear" w:color="auto" w:fill="FFFFFF"/>
        <w:spacing w:before="0" w:beforeAutospacing="0" w:line="314" w:lineRule="atLeast"/>
        <w:jc w:val="both"/>
        <w:rPr>
          <w:sz w:val="28"/>
          <w:szCs w:val="28"/>
        </w:rPr>
      </w:pPr>
      <w:r w:rsidRPr="00C82FF1">
        <w:rPr>
          <w:sz w:val="28"/>
          <w:szCs w:val="28"/>
        </w:rPr>
        <w:t> </w:t>
      </w:r>
      <w:r w:rsidR="00512576">
        <w:rPr>
          <w:sz w:val="28"/>
          <w:szCs w:val="28"/>
        </w:rPr>
        <w:t xml:space="preserve"> </w:t>
      </w:r>
    </w:p>
    <w:p w:rsidR="00512576" w:rsidRDefault="00C94ADA" w:rsidP="005125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82FF1">
        <w:rPr>
          <w:sz w:val="28"/>
          <w:szCs w:val="28"/>
          <w:shd w:val="clear" w:color="auto" w:fill="FFFFFF"/>
        </w:rPr>
        <w:t>Розглянувши депутатський запит депутата районної ради </w:t>
      </w:r>
      <w:r w:rsidR="00C82FF1">
        <w:rPr>
          <w:sz w:val="28"/>
          <w:szCs w:val="28"/>
          <w:shd w:val="clear" w:color="auto" w:fill="FFFFFF"/>
        </w:rPr>
        <w:t>Світлани РО</w:t>
      </w:r>
      <w:r w:rsidR="00671FCD">
        <w:rPr>
          <w:sz w:val="28"/>
          <w:szCs w:val="28"/>
          <w:shd w:val="clear" w:color="auto" w:fill="FFFFFF"/>
        </w:rPr>
        <w:t>Ї</w:t>
      </w:r>
      <w:r w:rsidR="00C82FF1">
        <w:rPr>
          <w:sz w:val="28"/>
          <w:szCs w:val="28"/>
          <w:shd w:val="clear" w:color="auto" w:fill="FFFFFF"/>
        </w:rPr>
        <w:t>К</w:t>
      </w:r>
      <w:r w:rsidR="00D37837" w:rsidRPr="00C82FF1">
        <w:rPr>
          <w:sz w:val="28"/>
          <w:szCs w:val="28"/>
          <w:shd w:val="clear" w:color="auto" w:fill="FFFFFF"/>
        </w:rPr>
        <w:t xml:space="preserve"> </w:t>
      </w:r>
      <w:r w:rsidR="00512576">
        <w:rPr>
          <w:sz w:val="28"/>
          <w:szCs w:val="28"/>
          <w:shd w:val="clear" w:color="auto" w:fill="FFFFFF"/>
        </w:rPr>
        <w:t>про</w:t>
      </w:r>
      <w:r w:rsidRPr="00C82FF1">
        <w:rPr>
          <w:sz w:val="28"/>
          <w:szCs w:val="28"/>
          <w:shd w:val="clear" w:color="auto" w:fill="FFFFFF"/>
        </w:rPr>
        <w:t xml:space="preserve"> </w:t>
      </w:r>
      <w:r w:rsidR="009E61B2" w:rsidRPr="00C82FF1">
        <w:rPr>
          <w:sz w:val="28"/>
          <w:szCs w:val="28"/>
          <w:shd w:val="clear" w:color="auto" w:fill="FFFFFF"/>
        </w:rPr>
        <w:t xml:space="preserve">звернення </w:t>
      </w:r>
      <w:r w:rsidR="00195AA8" w:rsidRPr="00C82FF1">
        <w:rPr>
          <w:sz w:val="28"/>
          <w:szCs w:val="28"/>
          <w:shd w:val="clear" w:color="auto" w:fill="FFFFFF"/>
        </w:rPr>
        <w:t xml:space="preserve">до </w:t>
      </w:r>
      <w:r w:rsidR="009E61B2" w:rsidRPr="00C82FF1">
        <w:rPr>
          <w:sz w:val="28"/>
          <w:szCs w:val="28"/>
          <w:shd w:val="clear" w:color="auto" w:fill="FFFFFF"/>
        </w:rPr>
        <w:t>Дубенсько</w:t>
      </w:r>
      <w:r w:rsidR="005D3256" w:rsidRPr="00C82FF1">
        <w:rPr>
          <w:sz w:val="28"/>
          <w:szCs w:val="28"/>
          <w:shd w:val="clear" w:color="auto" w:fill="FFFFFF"/>
        </w:rPr>
        <w:t>ї</w:t>
      </w:r>
      <w:r w:rsidR="009E61B2" w:rsidRPr="00C82FF1">
        <w:rPr>
          <w:sz w:val="28"/>
          <w:szCs w:val="28"/>
          <w:shd w:val="clear" w:color="auto" w:fill="FFFFFF"/>
        </w:rPr>
        <w:t xml:space="preserve"> районно</w:t>
      </w:r>
      <w:r w:rsidR="005D3256" w:rsidRPr="00C82FF1">
        <w:rPr>
          <w:sz w:val="28"/>
          <w:szCs w:val="28"/>
          <w:shd w:val="clear" w:color="auto" w:fill="FFFFFF"/>
        </w:rPr>
        <w:t>ї</w:t>
      </w:r>
      <w:r w:rsidR="009E61B2" w:rsidRPr="00C82FF1">
        <w:rPr>
          <w:sz w:val="28"/>
          <w:szCs w:val="28"/>
          <w:shd w:val="clear" w:color="auto" w:fill="FFFFFF"/>
        </w:rPr>
        <w:t xml:space="preserve"> </w:t>
      </w:r>
      <w:r w:rsidR="005D3256" w:rsidRPr="00C82FF1">
        <w:rPr>
          <w:sz w:val="28"/>
          <w:szCs w:val="28"/>
          <w:shd w:val="clear" w:color="auto" w:fill="FFFFFF"/>
        </w:rPr>
        <w:t>державної адміністрації</w:t>
      </w:r>
      <w:r w:rsidR="009E61B2" w:rsidRPr="00C82FF1">
        <w:rPr>
          <w:sz w:val="28"/>
          <w:szCs w:val="28"/>
          <w:shd w:val="clear" w:color="auto" w:fill="FFFFFF"/>
        </w:rPr>
        <w:t xml:space="preserve"> </w:t>
      </w:r>
      <w:r w:rsidR="00C82FF1">
        <w:rPr>
          <w:sz w:val="28"/>
          <w:szCs w:val="28"/>
          <w:shd w:val="clear" w:color="auto" w:fill="FFFFFF"/>
        </w:rPr>
        <w:t xml:space="preserve">щодо критичного стану </w:t>
      </w:r>
      <w:r w:rsidR="007B24B0" w:rsidRPr="00C82FF1">
        <w:rPr>
          <w:sz w:val="28"/>
          <w:szCs w:val="28"/>
          <w:shd w:val="clear" w:color="auto" w:fill="FFFFFF"/>
        </w:rPr>
        <w:t xml:space="preserve">дорожнього покриття автомобільної дороги </w:t>
      </w:r>
      <w:r w:rsidR="00C82FF1">
        <w:rPr>
          <w:sz w:val="28"/>
          <w:szCs w:val="28"/>
          <w:shd w:val="clear" w:color="auto" w:fill="FFFFFF"/>
        </w:rPr>
        <w:t xml:space="preserve">Т-0303 </w:t>
      </w:r>
      <w:proofErr w:type="spellStart"/>
      <w:r w:rsidR="00C82FF1">
        <w:rPr>
          <w:sz w:val="28"/>
          <w:szCs w:val="28"/>
          <w:shd w:val="clear" w:color="auto" w:fill="FFFFFF"/>
        </w:rPr>
        <w:t>Луцьк-Радомишль-Демидівка-Дубно</w:t>
      </w:r>
      <w:proofErr w:type="spellEnd"/>
      <w:r w:rsidR="00C82FF1">
        <w:rPr>
          <w:sz w:val="28"/>
          <w:szCs w:val="28"/>
          <w:shd w:val="clear" w:color="auto" w:fill="FFFFFF"/>
        </w:rPr>
        <w:t xml:space="preserve"> на ділянці, що проходить через </w:t>
      </w:r>
      <w:r w:rsidR="00512576">
        <w:rPr>
          <w:sz w:val="28"/>
          <w:szCs w:val="28"/>
          <w:shd w:val="clear" w:color="auto" w:fill="FFFFFF"/>
        </w:rPr>
        <w:t xml:space="preserve">населені пункти </w:t>
      </w:r>
      <w:proofErr w:type="spellStart"/>
      <w:r w:rsidR="00C82FF1">
        <w:rPr>
          <w:sz w:val="28"/>
          <w:szCs w:val="28"/>
          <w:shd w:val="clear" w:color="auto" w:fill="FFFFFF"/>
        </w:rPr>
        <w:t>Малосадівськ</w:t>
      </w:r>
      <w:r w:rsidR="00512576">
        <w:rPr>
          <w:sz w:val="28"/>
          <w:szCs w:val="28"/>
          <w:shd w:val="clear" w:color="auto" w:fill="FFFFFF"/>
        </w:rPr>
        <w:t>ого</w:t>
      </w:r>
      <w:proofErr w:type="spellEnd"/>
      <w:r w:rsidR="00C82FF1">
        <w:rPr>
          <w:sz w:val="28"/>
          <w:szCs w:val="28"/>
          <w:shd w:val="clear" w:color="auto" w:fill="FFFFFF"/>
        </w:rPr>
        <w:t xml:space="preserve"> </w:t>
      </w:r>
      <w:proofErr w:type="spellStart"/>
      <w:r w:rsidR="00C82FF1">
        <w:rPr>
          <w:sz w:val="28"/>
          <w:szCs w:val="28"/>
          <w:shd w:val="clear" w:color="auto" w:fill="FFFFFF"/>
        </w:rPr>
        <w:t>старостинськ</w:t>
      </w:r>
      <w:r w:rsidR="00512576">
        <w:rPr>
          <w:sz w:val="28"/>
          <w:szCs w:val="28"/>
          <w:shd w:val="clear" w:color="auto" w:fill="FFFFFF"/>
        </w:rPr>
        <w:t>ого</w:t>
      </w:r>
      <w:proofErr w:type="spellEnd"/>
      <w:r w:rsidR="00C82FF1">
        <w:rPr>
          <w:sz w:val="28"/>
          <w:szCs w:val="28"/>
          <w:shd w:val="clear" w:color="auto" w:fill="FFFFFF"/>
        </w:rPr>
        <w:t xml:space="preserve"> округ</w:t>
      </w:r>
      <w:r w:rsidR="00512576">
        <w:rPr>
          <w:sz w:val="28"/>
          <w:szCs w:val="28"/>
          <w:shd w:val="clear" w:color="auto" w:fill="FFFFFF"/>
        </w:rPr>
        <w:t xml:space="preserve">у </w:t>
      </w:r>
      <w:proofErr w:type="spellStart"/>
      <w:r w:rsidR="00512576">
        <w:rPr>
          <w:sz w:val="28"/>
          <w:szCs w:val="28"/>
          <w:shd w:val="clear" w:color="auto" w:fill="FFFFFF"/>
        </w:rPr>
        <w:t>Привільненської</w:t>
      </w:r>
      <w:proofErr w:type="spellEnd"/>
      <w:r w:rsidR="00512576">
        <w:rPr>
          <w:sz w:val="28"/>
          <w:szCs w:val="28"/>
          <w:shd w:val="clear" w:color="auto" w:fill="FFFFFF"/>
        </w:rPr>
        <w:t xml:space="preserve"> територіальної громади</w:t>
      </w:r>
      <w:r w:rsidR="007B24B0" w:rsidRPr="00C82FF1">
        <w:rPr>
          <w:sz w:val="28"/>
          <w:szCs w:val="28"/>
          <w:shd w:val="clear" w:color="auto" w:fill="FFFFFF"/>
        </w:rPr>
        <w:t xml:space="preserve">, </w:t>
      </w:r>
      <w:r w:rsidRPr="00C82FF1">
        <w:rPr>
          <w:sz w:val="28"/>
          <w:szCs w:val="28"/>
          <w:shd w:val="clear" w:color="auto" w:fill="FFFFFF"/>
        </w:rPr>
        <w:t xml:space="preserve">керуючись статтями 21, 22 Закону України «Про статус депутатів місцевих рад», статтями 43, 49 Закону України «Про місцеве самоврядування в Україні», </w:t>
      </w:r>
      <w:r w:rsidR="00D37837" w:rsidRPr="00C82FF1">
        <w:rPr>
          <w:sz w:val="28"/>
          <w:szCs w:val="28"/>
          <w:shd w:val="clear" w:color="auto" w:fill="FFFFFF"/>
        </w:rPr>
        <w:t xml:space="preserve">враховуючи рекомендації </w:t>
      </w:r>
      <w:r w:rsidR="00D37837" w:rsidRPr="00C82FF1">
        <w:rPr>
          <w:sz w:val="28"/>
          <w:szCs w:val="28"/>
        </w:rPr>
        <w:t>постійн</w:t>
      </w:r>
      <w:r w:rsidR="007B24B0" w:rsidRPr="00C82FF1">
        <w:rPr>
          <w:sz w:val="28"/>
          <w:szCs w:val="28"/>
        </w:rPr>
        <w:t>ої комісії</w:t>
      </w:r>
      <w:r w:rsidR="00D37837" w:rsidRPr="00C82FF1">
        <w:rPr>
          <w:sz w:val="28"/>
          <w:szCs w:val="28"/>
        </w:rPr>
        <w:t xml:space="preserve"> 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9E61B2" w:rsidRPr="00C82FF1">
        <w:rPr>
          <w:sz w:val="28"/>
          <w:szCs w:val="28"/>
          <w:shd w:val="clear" w:color="auto" w:fill="FFFFFF"/>
        </w:rPr>
        <w:t xml:space="preserve">районна </w:t>
      </w:r>
      <w:r w:rsidRPr="00C82FF1">
        <w:rPr>
          <w:sz w:val="28"/>
          <w:szCs w:val="28"/>
          <w:shd w:val="clear" w:color="auto" w:fill="FFFFFF"/>
        </w:rPr>
        <w:t xml:space="preserve"> рада</w:t>
      </w:r>
    </w:p>
    <w:p w:rsidR="00C94ADA" w:rsidRPr="00C82FF1" w:rsidRDefault="00C94ADA" w:rsidP="00512576">
      <w:pPr>
        <w:pStyle w:val="a7"/>
        <w:shd w:val="clear" w:color="auto" w:fill="FFFFFF"/>
        <w:spacing w:before="0" w:beforeAutospacing="0"/>
        <w:ind w:firstLine="708"/>
        <w:jc w:val="center"/>
        <w:rPr>
          <w:b/>
          <w:sz w:val="28"/>
          <w:szCs w:val="28"/>
        </w:rPr>
      </w:pPr>
      <w:r w:rsidRPr="00C82FF1">
        <w:rPr>
          <w:rStyle w:val="a6"/>
          <w:b w:val="0"/>
          <w:sz w:val="28"/>
          <w:szCs w:val="28"/>
          <w:shd w:val="clear" w:color="auto" w:fill="FFFFFF"/>
        </w:rPr>
        <w:t>в и р і ш и л а :</w:t>
      </w:r>
    </w:p>
    <w:p w:rsidR="00A779ED" w:rsidRPr="00C82FF1" w:rsidRDefault="00C94ADA" w:rsidP="00793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Підтримати депутатський запит депутата </w:t>
      </w:r>
      <w:r w:rsidR="009E61B2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районної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 </w:t>
      </w:r>
      <w:r w:rsidR="00C82FF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Світлани РОЇК</w:t>
      </w:r>
      <w:r w:rsidR="0047199A" w:rsidRPr="00C82FF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(додається)</w:t>
      </w:r>
      <w:r w:rsidR="007B24B0" w:rsidRPr="00C82FF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7199A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направити на</w:t>
      </w:r>
      <w:r w:rsidR="009E61B2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до </w:t>
      </w:r>
      <w:r w:rsidR="006D67CD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Дубенської районної </w:t>
      </w:r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військової</w:t>
      </w:r>
      <w:r w:rsidR="006D67CD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адміністрації</w:t>
      </w:r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порушення клопотання перед Рівненською обласною військовою адміністрацією щодо передбачення видатків на здійснення заходів з часткового поточного або капітального ремонту ділянки автомобільної дороги </w:t>
      </w:r>
      <w:proofErr w:type="spellStart"/>
      <w:r w:rsidR="00C82FF1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</w:t>
      </w:r>
      <w:proofErr w:type="spellEnd"/>
      <w:r w:rsidR="00C82FF1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Т-0303 </w:t>
      </w:r>
      <w:proofErr w:type="spellStart"/>
      <w:r w:rsid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Луцьк-Радомишль-Демидівка-Дубно</w:t>
      </w:r>
      <w:proofErr w:type="spellEnd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проходить через населені пункти </w:t>
      </w:r>
      <w:proofErr w:type="spellStart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Малосадівського</w:t>
      </w:r>
      <w:proofErr w:type="spellEnd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старостинського</w:t>
      </w:r>
      <w:proofErr w:type="spellEnd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округу </w:t>
      </w:r>
      <w:proofErr w:type="spellStart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>Привільненської</w:t>
      </w:r>
      <w:proofErr w:type="spellEnd"/>
      <w:r w:rsidR="00512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громади.</w:t>
      </w:r>
      <w:r w:rsidR="006D67CD" w:rsidRPr="00C82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784" w:rsidRPr="00C82FF1" w:rsidRDefault="00C94ADA" w:rsidP="00793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proofErr w:type="spellStart"/>
      <w:r w:rsidR="0047199A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Дубенській</w:t>
      </w:r>
      <w:proofErr w:type="spellEnd"/>
      <w:r w:rsidR="0047199A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районній </w:t>
      </w:r>
      <w:r w:rsidR="009D5A8E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військовій</w:t>
      </w:r>
      <w:r w:rsidR="0047199A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адміністрації</w:t>
      </w:r>
      <w:r w:rsidR="0047199A" w:rsidRPr="00C82FF1">
        <w:rPr>
          <w:rFonts w:ascii="Times New Roman" w:hAnsi="Times New Roman" w:cs="Times New Roman"/>
          <w:sz w:val="28"/>
          <w:szCs w:val="28"/>
        </w:rPr>
        <w:t xml:space="preserve"> </w:t>
      </w:r>
      <w:r w:rsidR="0047199A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 результати розгляду депутатського запиту проінформувати </w:t>
      </w:r>
      <w:r w:rsidR="009E61B2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районну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та депутата </w:t>
      </w:r>
      <w:r w:rsidR="006D67CD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F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Світлану РОЇК</w:t>
      </w:r>
      <w:r w:rsidR="00D37837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7784"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у терміни, встановлені з</w:t>
      </w:r>
      <w:r w:rsidRPr="00C82FF1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аконодавством.</w:t>
      </w:r>
    </w:p>
    <w:p w:rsidR="007424B0" w:rsidRPr="00C82FF1" w:rsidRDefault="009E61B2" w:rsidP="00793B1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FF1">
        <w:rPr>
          <w:sz w:val="28"/>
          <w:szCs w:val="28"/>
        </w:rPr>
        <w:t>3</w:t>
      </w:r>
      <w:r w:rsidR="008243FB" w:rsidRPr="00C82FF1">
        <w:rPr>
          <w:sz w:val="28"/>
          <w:szCs w:val="28"/>
        </w:rPr>
        <w:t xml:space="preserve">. </w:t>
      </w:r>
      <w:r w:rsidR="007424B0" w:rsidRPr="00C82FF1">
        <w:rPr>
          <w:sz w:val="28"/>
          <w:szCs w:val="28"/>
        </w:rPr>
        <w:t>Контроль за виконанням даного рішення покласти на постійну комісію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512576" w:rsidRDefault="00512576" w:rsidP="001D3C01">
      <w:pPr>
        <w:rPr>
          <w:rFonts w:ascii="Times New Roman" w:hAnsi="Times New Roman" w:cs="Times New Roman"/>
          <w:sz w:val="28"/>
          <w:szCs w:val="28"/>
        </w:rPr>
      </w:pPr>
    </w:p>
    <w:p w:rsidR="00D21C83" w:rsidRPr="00167784" w:rsidRDefault="00671FCD" w:rsidP="001D3C01">
      <w:pPr>
        <w:rPr>
          <w:rFonts w:ascii="Times New Roman" w:hAnsi="Times New Roman" w:cs="Times New Roman"/>
          <w:sz w:val="28"/>
          <w:szCs w:val="28"/>
        </w:rPr>
      </w:pPr>
      <w:r w:rsidRPr="00671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Голова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КОВАЛЬОВ</w:t>
      </w:r>
      <w:r w:rsidRPr="00671FCD">
        <w:rPr>
          <w:rFonts w:ascii="Times New Roman" w:hAnsi="Times New Roman" w:cs="Times New Roman"/>
          <w:sz w:val="28"/>
          <w:szCs w:val="28"/>
        </w:rPr>
        <w:tab/>
      </w:r>
    </w:p>
    <w:sectPr w:rsidR="00D21C83" w:rsidRPr="00167784" w:rsidSect="009D197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E62FC8"/>
    <w:multiLevelType w:val="hybridMultilevel"/>
    <w:tmpl w:val="4000A560"/>
    <w:lvl w:ilvl="0" w:tplc="FC726782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70646"/>
    <w:rsid w:val="000F23DF"/>
    <w:rsid w:val="00167784"/>
    <w:rsid w:val="001805A2"/>
    <w:rsid w:val="00195AA8"/>
    <w:rsid w:val="001A78F2"/>
    <w:rsid w:val="001B4E02"/>
    <w:rsid w:val="001C1258"/>
    <w:rsid w:val="001D3C01"/>
    <w:rsid w:val="001F6AF0"/>
    <w:rsid w:val="002024BA"/>
    <w:rsid w:val="00215282"/>
    <w:rsid w:val="00217AD3"/>
    <w:rsid w:val="00235C99"/>
    <w:rsid w:val="002723D1"/>
    <w:rsid w:val="002908B0"/>
    <w:rsid w:val="0029248E"/>
    <w:rsid w:val="002E6899"/>
    <w:rsid w:val="002E7B0C"/>
    <w:rsid w:val="002F3396"/>
    <w:rsid w:val="002F7EDA"/>
    <w:rsid w:val="00301250"/>
    <w:rsid w:val="003038B9"/>
    <w:rsid w:val="00304B32"/>
    <w:rsid w:val="00347F8C"/>
    <w:rsid w:val="00364685"/>
    <w:rsid w:val="00376BBA"/>
    <w:rsid w:val="00382533"/>
    <w:rsid w:val="00383597"/>
    <w:rsid w:val="00387899"/>
    <w:rsid w:val="003B2108"/>
    <w:rsid w:val="003C4F88"/>
    <w:rsid w:val="003D51CE"/>
    <w:rsid w:val="003E3D70"/>
    <w:rsid w:val="003E3FE1"/>
    <w:rsid w:val="00432898"/>
    <w:rsid w:val="0047199A"/>
    <w:rsid w:val="00471C86"/>
    <w:rsid w:val="004C71B8"/>
    <w:rsid w:val="004D60EB"/>
    <w:rsid w:val="004E2A41"/>
    <w:rsid w:val="004E73DF"/>
    <w:rsid w:val="004F1D7C"/>
    <w:rsid w:val="00512576"/>
    <w:rsid w:val="00514681"/>
    <w:rsid w:val="00521567"/>
    <w:rsid w:val="00576EFC"/>
    <w:rsid w:val="00587E92"/>
    <w:rsid w:val="00590AE1"/>
    <w:rsid w:val="00592BF6"/>
    <w:rsid w:val="005A6E89"/>
    <w:rsid w:val="005B3FA4"/>
    <w:rsid w:val="005D3256"/>
    <w:rsid w:val="005F3F8E"/>
    <w:rsid w:val="005F5160"/>
    <w:rsid w:val="00610492"/>
    <w:rsid w:val="00650B26"/>
    <w:rsid w:val="006520AA"/>
    <w:rsid w:val="0066623C"/>
    <w:rsid w:val="00671FCD"/>
    <w:rsid w:val="006C124F"/>
    <w:rsid w:val="006C6E3C"/>
    <w:rsid w:val="006D67CD"/>
    <w:rsid w:val="00706384"/>
    <w:rsid w:val="007424B0"/>
    <w:rsid w:val="007515C9"/>
    <w:rsid w:val="00793B17"/>
    <w:rsid w:val="007B24B0"/>
    <w:rsid w:val="007D22BF"/>
    <w:rsid w:val="008243FB"/>
    <w:rsid w:val="00893111"/>
    <w:rsid w:val="008F636A"/>
    <w:rsid w:val="009040E9"/>
    <w:rsid w:val="00927EC7"/>
    <w:rsid w:val="00987FC3"/>
    <w:rsid w:val="00992092"/>
    <w:rsid w:val="009C4FF0"/>
    <w:rsid w:val="009D1977"/>
    <w:rsid w:val="009D5A8E"/>
    <w:rsid w:val="009D7921"/>
    <w:rsid w:val="009E61B2"/>
    <w:rsid w:val="009F2E27"/>
    <w:rsid w:val="009F47BF"/>
    <w:rsid w:val="00A25974"/>
    <w:rsid w:val="00A26F0E"/>
    <w:rsid w:val="00A570DF"/>
    <w:rsid w:val="00A66500"/>
    <w:rsid w:val="00A779ED"/>
    <w:rsid w:val="00A94914"/>
    <w:rsid w:val="00AA5E4A"/>
    <w:rsid w:val="00AF3E02"/>
    <w:rsid w:val="00B037E3"/>
    <w:rsid w:val="00B06332"/>
    <w:rsid w:val="00B06586"/>
    <w:rsid w:val="00B91E30"/>
    <w:rsid w:val="00BB006B"/>
    <w:rsid w:val="00BF2798"/>
    <w:rsid w:val="00BF2CCE"/>
    <w:rsid w:val="00C021B3"/>
    <w:rsid w:val="00C035FE"/>
    <w:rsid w:val="00C0590C"/>
    <w:rsid w:val="00C75C91"/>
    <w:rsid w:val="00C80C99"/>
    <w:rsid w:val="00C82116"/>
    <w:rsid w:val="00C82FF1"/>
    <w:rsid w:val="00C83B84"/>
    <w:rsid w:val="00C94ADA"/>
    <w:rsid w:val="00D21C83"/>
    <w:rsid w:val="00D31B5C"/>
    <w:rsid w:val="00D37837"/>
    <w:rsid w:val="00D44CAF"/>
    <w:rsid w:val="00DB2C00"/>
    <w:rsid w:val="00DE7A8E"/>
    <w:rsid w:val="00DF0E6B"/>
    <w:rsid w:val="00E02DDE"/>
    <w:rsid w:val="00E2375C"/>
    <w:rsid w:val="00E36CF4"/>
    <w:rsid w:val="00E55FE3"/>
    <w:rsid w:val="00E60A21"/>
    <w:rsid w:val="00EB08FC"/>
    <w:rsid w:val="00EE1980"/>
    <w:rsid w:val="00F139D3"/>
    <w:rsid w:val="00F16EF5"/>
    <w:rsid w:val="00F214A2"/>
    <w:rsid w:val="00F25FEA"/>
    <w:rsid w:val="00F56A05"/>
    <w:rsid w:val="00F57470"/>
    <w:rsid w:val="00F616CD"/>
    <w:rsid w:val="00F94A23"/>
    <w:rsid w:val="00FD4A97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uiPriority w:val="99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Normal (Web)"/>
    <w:basedOn w:val="a"/>
    <w:uiPriority w:val="99"/>
    <w:unhideWhenUsed/>
    <w:rsid w:val="00C94A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1D3C01"/>
    <w:pPr>
      <w:suppressAutoHyphens/>
      <w:snapToGrid w:val="0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1D7A-30C8-4589-92AD-11FABA68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</cp:revision>
  <cp:lastPrinted>2025-06-23T12:50:00Z</cp:lastPrinted>
  <dcterms:created xsi:type="dcterms:W3CDTF">2025-06-23T12:37:00Z</dcterms:created>
  <dcterms:modified xsi:type="dcterms:W3CDTF">2025-06-23T13:05:00Z</dcterms:modified>
</cp:coreProperties>
</file>