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6010C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 xml:space="preserve">ь </w:t>
      </w:r>
      <w:r w:rsidR="0056010C">
        <w:rPr>
          <w:sz w:val="28"/>
          <w:szCs w:val="28"/>
          <w:lang w:val="uk-UA"/>
        </w:rPr>
        <w:t>четверта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56010C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56010C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56010C">
        <w:rPr>
          <w:sz w:val="28"/>
          <w:szCs w:val="28"/>
          <w:lang w:val="uk-UA"/>
        </w:rPr>
        <w:t>БІЛИК О.Т.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БІЛИК О.Т.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19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56010C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30C5A">
        <w:rPr>
          <w:rFonts w:cs="Courier New"/>
          <w:sz w:val="28"/>
          <w:szCs w:val="28"/>
          <w:lang w:val="uk-UA"/>
        </w:rPr>
        <w:t>5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56010C">
        <w:rPr>
          <w:rFonts w:cs="Courier New"/>
          <w:sz w:val="28"/>
          <w:szCs w:val="28"/>
          <w:lang w:val="uk-UA"/>
        </w:rPr>
        <w:t>БІЛИК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Оксани</w:t>
      </w:r>
      <w:r w:rsidR="00030C5A">
        <w:rPr>
          <w:rFonts w:cs="Courier New"/>
          <w:sz w:val="28"/>
          <w:szCs w:val="28"/>
          <w:lang w:val="uk-UA"/>
        </w:rPr>
        <w:t xml:space="preserve"> </w:t>
      </w:r>
      <w:r w:rsidR="0056010C">
        <w:rPr>
          <w:rFonts w:cs="Courier New"/>
          <w:sz w:val="28"/>
          <w:szCs w:val="28"/>
          <w:lang w:val="uk-UA"/>
        </w:rPr>
        <w:t>Тарасівни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30C5A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0D77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10C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65725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445"/>
    <w:rsid w:val="00E31850"/>
    <w:rsid w:val="00EA3116"/>
    <w:rsid w:val="00EA4A71"/>
    <w:rsid w:val="00EA4DB9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2024-06-12T09:37:00Z</cp:lastPrinted>
  <dcterms:created xsi:type="dcterms:W3CDTF">2025-06-23T12:10:00Z</dcterms:created>
  <dcterms:modified xsi:type="dcterms:W3CDTF">2025-06-23T12:15:00Z</dcterms:modified>
</cp:coreProperties>
</file>