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  <w:r w:rsidR="00194412">
        <w:rPr>
          <w:sz w:val="28"/>
          <w:szCs w:val="28"/>
        </w:rPr>
        <w:tab/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</w:rPr>
      </w:pPr>
      <w:r w:rsidRPr="00DE2F9B">
        <w:rPr>
          <w:sz w:val="28"/>
          <w:szCs w:val="28"/>
        </w:rPr>
        <w:t>(</w:t>
      </w:r>
      <w:r w:rsidR="004C2092">
        <w:rPr>
          <w:sz w:val="28"/>
          <w:szCs w:val="28"/>
        </w:rPr>
        <w:t>Двадцят</w:t>
      </w:r>
      <w:r w:rsidR="00194412">
        <w:rPr>
          <w:sz w:val="28"/>
          <w:szCs w:val="28"/>
        </w:rPr>
        <w:t xml:space="preserve">ь </w:t>
      </w:r>
      <w:r w:rsidR="001E4CA4">
        <w:rPr>
          <w:sz w:val="28"/>
          <w:szCs w:val="28"/>
        </w:rPr>
        <w:t>сьом</w:t>
      </w:r>
      <w:r w:rsidR="00194412">
        <w:rPr>
          <w:sz w:val="28"/>
          <w:szCs w:val="28"/>
        </w:rPr>
        <w:t>а</w:t>
      </w:r>
      <w:r w:rsidRPr="00DE2F9B">
        <w:rPr>
          <w:sz w:val="28"/>
          <w:szCs w:val="28"/>
        </w:rPr>
        <w:t xml:space="preserve"> сесія)</w:t>
      </w:r>
    </w:p>
    <w:p w:rsidR="00CF5505" w:rsidRPr="00C52F75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C52F75">
        <w:rPr>
          <w:rFonts w:ascii="Times New Roman" w:hAnsi="Times New Roman"/>
        </w:rPr>
        <w:t xml:space="preserve">Р І Ш Е Н </w:t>
      </w:r>
      <w:proofErr w:type="spellStart"/>
      <w:r w:rsidRPr="00C52F75">
        <w:rPr>
          <w:rFonts w:ascii="Times New Roman" w:hAnsi="Times New Roman"/>
        </w:rPr>
        <w:t>Н</w:t>
      </w:r>
      <w:proofErr w:type="spellEnd"/>
      <w:r w:rsidRPr="00C52F75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262AC3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262AC3">
              <w:rPr>
                <w:rFonts w:ascii="Times New Roman" w:hAnsi="Times New Roman"/>
                <w:bCs/>
                <w:szCs w:val="28"/>
              </w:rPr>
              <w:t xml:space="preserve">18 грудня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194412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262AC3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                    </w:t>
            </w:r>
            <w:r w:rsidR="00CF5505" w:rsidRPr="00DE5FA2">
              <w:rPr>
                <w:rFonts w:ascii="Times New Roman" w:hAnsi="Times New Roman"/>
                <w:bCs/>
                <w:szCs w:val="28"/>
              </w:rPr>
              <w:t>№</w:t>
            </w:r>
            <w:r>
              <w:rPr>
                <w:rFonts w:ascii="Times New Roman" w:hAnsi="Times New Roman"/>
                <w:bCs/>
                <w:szCs w:val="28"/>
              </w:rPr>
              <w:t>37</w:t>
            </w:r>
            <w:r w:rsidR="009D578D">
              <w:rPr>
                <w:rFonts w:ascii="Times New Roman" w:hAnsi="Times New Roman"/>
                <w:bCs/>
                <w:szCs w:val="28"/>
              </w:rPr>
              <w:t>2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262AC3" w:rsidRPr="00DE5FA2" w:rsidTr="004C3B8F">
        <w:tc>
          <w:tcPr>
            <w:tcW w:w="5328" w:type="dxa"/>
          </w:tcPr>
          <w:p w:rsidR="00262AC3" w:rsidRPr="00DE5FA2" w:rsidRDefault="00262AC3" w:rsidP="00262AC3">
            <w:pPr>
              <w:pStyle w:val="2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166" w:type="dxa"/>
          </w:tcPr>
          <w:p w:rsidR="00262AC3" w:rsidRPr="00DE5FA2" w:rsidRDefault="00262AC3" w:rsidP="00325E2B">
            <w:pPr>
              <w:pStyle w:val="2"/>
              <w:autoSpaceDE w:val="0"/>
              <w:autoSpaceDN w:val="0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CF5505" w:rsidRPr="004630DE" w:rsidRDefault="00770E17" w:rsidP="00DE2F9B">
      <w:pPr>
        <w:ind w:right="4820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770E17">
        <w:rPr>
          <w:rStyle w:val="ab"/>
          <w:b w:val="0"/>
          <w:sz w:val="28"/>
          <w:szCs w:val="28"/>
          <w:shd w:val="clear" w:color="auto" w:fill="FFFFFF"/>
        </w:rPr>
        <w:t xml:space="preserve">Про звернення Дубенської районної ради Рівненської області до Верховної Ради </w:t>
      </w:r>
      <w:r w:rsidRPr="004630DE">
        <w:rPr>
          <w:rStyle w:val="ab"/>
          <w:b w:val="0"/>
          <w:sz w:val="28"/>
          <w:szCs w:val="28"/>
          <w:shd w:val="clear" w:color="auto" w:fill="FFFFFF"/>
        </w:rPr>
        <w:t>України щодо</w:t>
      </w:r>
      <w:r w:rsidR="004630DE">
        <w:rPr>
          <w:rStyle w:val="ab"/>
          <w:b w:val="0"/>
          <w:sz w:val="28"/>
          <w:szCs w:val="28"/>
          <w:shd w:val="clear" w:color="auto" w:fill="FFFFFF"/>
        </w:rPr>
        <w:t xml:space="preserve"> захисту</w:t>
      </w:r>
      <w:r w:rsidR="00262AC3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4630DE" w:rsidRPr="004630DE">
        <w:rPr>
          <w:rStyle w:val="ab"/>
          <w:b w:val="0"/>
          <w:sz w:val="28"/>
          <w:szCs w:val="28"/>
          <w:shd w:val="clear" w:color="auto" w:fill="FFFFFF"/>
        </w:rPr>
        <w:t>системи спрощеного оподаткування малого та середнього бізнесу</w:t>
      </w:r>
    </w:p>
    <w:p w:rsidR="00DA0B2C" w:rsidRPr="004630DE" w:rsidRDefault="00DA0B2C" w:rsidP="00DE2F9B">
      <w:pPr>
        <w:ind w:right="4820"/>
        <w:jc w:val="both"/>
        <w:rPr>
          <w:rStyle w:val="ab"/>
          <w:shd w:val="clear" w:color="auto" w:fill="FFFFFF"/>
        </w:rPr>
      </w:pPr>
    </w:p>
    <w:p w:rsidR="00770E17" w:rsidRPr="000716BE" w:rsidRDefault="00770E17" w:rsidP="00DE2F9B">
      <w:pPr>
        <w:ind w:right="4820"/>
        <w:jc w:val="both"/>
        <w:rPr>
          <w:sz w:val="28"/>
          <w:szCs w:val="28"/>
        </w:rPr>
      </w:pPr>
    </w:p>
    <w:p w:rsidR="00CF5505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 w:rsidRPr="00770E17">
        <w:rPr>
          <w:color w:val="000000"/>
          <w:sz w:val="28"/>
          <w:szCs w:val="28"/>
          <w:lang w:eastAsia="uk-UA"/>
        </w:rPr>
        <w:t>Керуючись статтею 43 Закону України «Про місцеве самоврядування в Україні», за погодженням з</w:t>
      </w:r>
      <w:r>
        <w:rPr>
          <w:color w:val="000000"/>
          <w:sz w:val="28"/>
          <w:szCs w:val="28"/>
          <w:lang w:eastAsia="uk-UA"/>
        </w:rPr>
        <w:t xml:space="preserve"> постійн</w:t>
      </w:r>
      <w:r w:rsidR="00262AC3">
        <w:rPr>
          <w:color w:val="000000"/>
          <w:sz w:val="28"/>
          <w:szCs w:val="28"/>
          <w:lang w:eastAsia="uk-UA"/>
        </w:rPr>
        <w:t>ими</w:t>
      </w:r>
      <w:r>
        <w:rPr>
          <w:color w:val="000000"/>
          <w:sz w:val="28"/>
          <w:szCs w:val="28"/>
          <w:lang w:eastAsia="uk-UA"/>
        </w:rPr>
        <w:t xml:space="preserve"> комісі</w:t>
      </w:r>
      <w:r w:rsidR="00262AC3">
        <w:rPr>
          <w:color w:val="000000"/>
          <w:sz w:val="28"/>
          <w:szCs w:val="28"/>
          <w:lang w:eastAsia="uk-UA"/>
        </w:rPr>
        <w:t>ями</w:t>
      </w:r>
      <w:r>
        <w:rPr>
          <w:color w:val="000000"/>
          <w:sz w:val="28"/>
          <w:szCs w:val="28"/>
          <w:lang w:eastAsia="uk-UA"/>
        </w:rPr>
        <w:t xml:space="preserve"> та</w:t>
      </w:r>
      <w:r w:rsidRPr="00770E17">
        <w:rPr>
          <w:color w:val="000000"/>
          <w:sz w:val="28"/>
          <w:szCs w:val="28"/>
          <w:lang w:eastAsia="uk-UA"/>
        </w:rPr>
        <w:t xml:space="preserve"> президією </w:t>
      </w:r>
      <w:r>
        <w:rPr>
          <w:color w:val="000000"/>
          <w:sz w:val="28"/>
          <w:szCs w:val="28"/>
          <w:lang w:eastAsia="uk-UA"/>
        </w:rPr>
        <w:t>район</w:t>
      </w:r>
      <w:r w:rsidRPr="00770E17">
        <w:rPr>
          <w:color w:val="000000"/>
          <w:sz w:val="28"/>
          <w:szCs w:val="28"/>
          <w:lang w:eastAsia="uk-UA"/>
        </w:rPr>
        <w:t>ної ради</w:t>
      </w:r>
      <w:r w:rsidR="00CF5505" w:rsidRPr="00770E17">
        <w:rPr>
          <w:color w:val="000000"/>
          <w:sz w:val="28"/>
          <w:szCs w:val="28"/>
          <w:lang w:eastAsia="uk-UA"/>
        </w:rPr>
        <w:t>, районна рада</w:t>
      </w:r>
    </w:p>
    <w:p w:rsidR="00CC251C" w:rsidRPr="000716BE" w:rsidRDefault="00CF5505" w:rsidP="00770E17">
      <w:pPr>
        <w:spacing w:before="120" w:line="276" w:lineRule="auto"/>
        <w:jc w:val="center"/>
        <w:rPr>
          <w:sz w:val="28"/>
          <w:szCs w:val="28"/>
        </w:rPr>
      </w:pPr>
      <w:r w:rsidRPr="000716BE">
        <w:rPr>
          <w:sz w:val="28"/>
          <w:szCs w:val="28"/>
        </w:rPr>
        <w:t>вирішила :</w:t>
      </w:r>
    </w:p>
    <w:p w:rsidR="00770E17" w:rsidRPr="00770E17" w:rsidRDefault="00770E17" w:rsidP="00770E17">
      <w:pPr>
        <w:spacing w:before="120"/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1. </w:t>
      </w:r>
      <w:r w:rsidRPr="00770E17">
        <w:rPr>
          <w:color w:val="000000"/>
          <w:sz w:val="28"/>
          <w:szCs w:val="28"/>
          <w:lang w:eastAsia="uk-UA"/>
        </w:rPr>
        <w:t xml:space="preserve">Звернутися до Верховної Ради України </w:t>
      </w:r>
      <w:r w:rsidR="001E4CA4" w:rsidRPr="00770E17">
        <w:rPr>
          <w:rStyle w:val="ab"/>
          <w:b w:val="0"/>
          <w:sz w:val="28"/>
          <w:szCs w:val="28"/>
          <w:shd w:val="clear" w:color="auto" w:fill="FFFFFF"/>
        </w:rPr>
        <w:t xml:space="preserve">щодо </w:t>
      </w:r>
      <w:r w:rsidR="004630DE">
        <w:rPr>
          <w:rStyle w:val="ab"/>
          <w:b w:val="0"/>
          <w:sz w:val="28"/>
          <w:szCs w:val="28"/>
          <w:shd w:val="clear" w:color="auto" w:fill="FFFFFF"/>
        </w:rPr>
        <w:t>захисту</w:t>
      </w:r>
      <w:r w:rsidR="004630DE" w:rsidRPr="004630DE">
        <w:rPr>
          <w:rStyle w:val="ab"/>
          <w:b w:val="0"/>
          <w:sz w:val="28"/>
          <w:szCs w:val="28"/>
          <w:shd w:val="clear" w:color="auto" w:fill="FFFFFF"/>
        </w:rPr>
        <w:t xml:space="preserve"> системи спрощеного оподаткування малого та середнього бізнесу</w:t>
      </w:r>
      <w:r w:rsidR="00262AC3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770E17">
        <w:rPr>
          <w:color w:val="000000"/>
          <w:sz w:val="28"/>
          <w:szCs w:val="28"/>
          <w:lang w:eastAsia="uk-UA"/>
        </w:rPr>
        <w:t>(текст звернення додається).</w:t>
      </w:r>
    </w:p>
    <w:p w:rsidR="004613D9" w:rsidRDefault="00770E17" w:rsidP="00770E17">
      <w:pPr>
        <w:spacing w:before="12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2. </w:t>
      </w:r>
      <w:r w:rsidRPr="00770E17">
        <w:rPr>
          <w:color w:val="000000"/>
          <w:sz w:val="28"/>
          <w:szCs w:val="28"/>
          <w:lang w:eastAsia="uk-UA"/>
        </w:rPr>
        <w:t xml:space="preserve">Голові </w:t>
      </w:r>
      <w:r>
        <w:rPr>
          <w:color w:val="000000"/>
          <w:sz w:val="28"/>
          <w:szCs w:val="28"/>
          <w:lang w:eastAsia="uk-UA"/>
        </w:rPr>
        <w:t>районної</w:t>
      </w:r>
      <w:r w:rsidRPr="00770E17">
        <w:rPr>
          <w:color w:val="000000"/>
          <w:sz w:val="28"/>
          <w:szCs w:val="28"/>
          <w:lang w:eastAsia="uk-UA"/>
        </w:rPr>
        <w:t xml:space="preserve"> ради забезпечити направлення цього рішення до Верховної Ради України</w:t>
      </w:r>
      <w:r w:rsidR="00A160D7">
        <w:rPr>
          <w:sz w:val="28"/>
          <w:szCs w:val="28"/>
        </w:rPr>
        <w:t>.</w:t>
      </w:r>
    </w:p>
    <w:p w:rsidR="004613D9" w:rsidRDefault="004613D9" w:rsidP="00770E1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3D9" w:rsidRDefault="004613D9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70E17" w:rsidRDefault="00770E17" w:rsidP="00325E2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F5505" w:rsidRDefault="00CF5505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716BE">
        <w:rPr>
          <w:sz w:val="28"/>
          <w:szCs w:val="28"/>
        </w:rPr>
        <w:t>Голова ради</w:t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</w:r>
      <w:r w:rsidRPr="000716BE">
        <w:rPr>
          <w:sz w:val="28"/>
          <w:szCs w:val="28"/>
        </w:rPr>
        <w:tab/>
        <w:t xml:space="preserve">       В</w:t>
      </w:r>
      <w:r w:rsidR="000716BE" w:rsidRPr="000716BE">
        <w:rPr>
          <w:sz w:val="28"/>
          <w:szCs w:val="28"/>
        </w:rPr>
        <w:t>іктор КОВАЛЬОВ</w:t>
      </w: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312D70" w:rsidRDefault="00312D70" w:rsidP="004613D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770E17" w:rsidRDefault="00770E17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br w:type="page"/>
      </w:r>
    </w:p>
    <w:p w:rsidR="00770E17" w:rsidRPr="001E4CA4" w:rsidRDefault="00770E17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E4CA4">
        <w:rPr>
          <w:rStyle w:val="ab"/>
          <w:sz w:val="28"/>
          <w:szCs w:val="28"/>
        </w:rPr>
        <w:lastRenderedPageBreak/>
        <w:t>Звернення</w:t>
      </w:r>
    </w:p>
    <w:p w:rsidR="00770E17" w:rsidRPr="001E4CA4" w:rsidRDefault="001E4CA4" w:rsidP="00770E17">
      <w:pPr>
        <w:pStyle w:val="ac"/>
        <w:shd w:val="clear" w:color="auto" w:fill="FFFFFF"/>
        <w:spacing w:before="0" w:beforeAutospacing="0" w:after="0" w:afterAutospacing="0"/>
        <w:jc w:val="center"/>
        <w:rPr>
          <w:rStyle w:val="ab"/>
          <w:sz w:val="28"/>
          <w:szCs w:val="28"/>
        </w:rPr>
      </w:pPr>
      <w:r w:rsidRPr="001E4CA4">
        <w:rPr>
          <w:rStyle w:val="ab"/>
          <w:sz w:val="28"/>
          <w:szCs w:val="28"/>
        </w:rPr>
        <w:t xml:space="preserve">Дубенської районної ради Рівненської області до Верховної Ради України </w:t>
      </w:r>
      <w:r w:rsidR="004630DE" w:rsidRPr="004630DE">
        <w:rPr>
          <w:rStyle w:val="ab"/>
          <w:sz w:val="28"/>
          <w:szCs w:val="28"/>
        </w:rPr>
        <w:t>щодо захисту системи спрощеного оподаткування малого та середнього бізнесу</w:t>
      </w:r>
    </w:p>
    <w:p w:rsidR="00770E17" w:rsidRDefault="00770E17" w:rsidP="00770E17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30DE" w:rsidRPr="001E4CA4" w:rsidRDefault="004630DE" w:rsidP="00770E17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Збройні Сили України, малий та середній бізнес є сьогодні головними гарантами захисту української державності та розвитку економічного потенціалу країни. Опорою малого та середнього бізнесу в Україні є система спрощеного оподаткування бізнесу, яка була запроваджена 1 січня 1999 року і дала величезний поштовх для розвитку підприємництва, формування реального середнього класу, який десятиліття давав країні можливість тримати суспільний баланс і не скотитися до авторитаризму та російської колоніальної залежності.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Сьогодні в Україні бізнес, який працює за системою спрощеного оподаткування налічує понад 1,77 млн фізичних осіб – підприємців (</w:t>
      </w:r>
      <w:proofErr w:type="spellStart"/>
      <w:r w:rsidRPr="004630DE">
        <w:rPr>
          <w:bCs/>
          <w:sz w:val="28"/>
          <w:szCs w:val="28"/>
        </w:rPr>
        <w:t>ФОПів</w:t>
      </w:r>
      <w:proofErr w:type="spellEnd"/>
      <w:r w:rsidRPr="004630DE">
        <w:rPr>
          <w:bCs/>
          <w:sz w:val="28"/>
          <w:szCs w:val="28"/>
        </w:rPr>
        <w:t>)</w:t>
      </w:r>
      <w:r w:rsidR="00262AC3">
        <w:rPr>
          <w:bCs/>
          <w:sz w:val="28"/>
          <w:szCs w:val="28"/>
        </w:rPr>
        <w:t xml:space="preserve"> </w:t>
      </w:r>
      <w:r w:rsidRPr="004630DE">
        <w:rPr>
          <w:bCs/>
          <w:sz w:val="28"/>
          <w:szCs w:val="28"/>
        </w:rPr>
        <w:t>та мільйони найманих працівників, які мають роботу та гідну заробітну плату. У 2024 році підприємці лише до місцевих бюджетів  сплатили понад 55 млрд грн податків. Так, наприклад, лише місто Київ отримало від фізичних осіб-підприємців до бюджету громади 16 млрд гривень.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Проте останнім часом суспільство, у першу чергу підприємців, сколихнула  новина від представників владних інституцій щодо запровадження нової системи оподаткування, зокрема, ПДВ для фізичних осіб-підприємців, дохід яких перевищує 1 млн грн в рік. Це не перша спроба влади знищити малий та середній бізнес під приводом боротьби з тіньовою економікою та збільшенням надходжень до бюджетів різних рівнів. Насправді ж наслідки цієї реформи будуть мати абсолютно інший результат.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У першу чергу запровадження ПДВ збільшить пряме податкове навантаження для фізичних осіб-підприємців мінімум у 3 рази (із 7% до 22% зросте ефективна ставка оподаткування), змусить підприємців обов’язково наймати висококваліфікованих бухгалтерів, що збільшить витрати на адміністрування бізнесу. Ці кроки в кінцевому рахунку неминуче призведуть до суттєвого зростання вартості товарів і послуг для населення.</w:t>
      </w:r>
    </w:p>
    <w:p w:rsidR="004630DE" w:rsidRPr="004630DE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bCs/>
          <w:sz w:val="28"/>
          <w:szCs w:val="28"/>
        </w:rPr>
      </w:pPr>
      <w:r w:rsidRPr="004630DE">
        <w:rPr>
          <w:bCs/>
          <w:sz w:val="28"/>
          <w:szCs w:val="28"/>
        </w:rPr>
        <w:t>Результатом цієї</w:t>
      </w:r>
      <w:r w:rsidR="00262AC3">
        <w:rPr>
          <w:bCs/>
          <w:sz w:val="28"/>
          <w:szCs w:val="28"/>
        </w:rPr>
        <w:t>,</w:t>
      </w:r>
      <w:r w:rsidRPr="004630DE">
        <w:rPr>
          <w:bCs/>
          <w:sz w:val="28"/>
          <w:szCs w:val="28"/>
        </w:rPr>
        <w:t xml:space="preserve"> так званої реформи також стане неминуче закриття десятків тисяч підприємців, звільнення тисяч найманих працівників, подальша </w:t>
      </w:r>
      <w:proofErr w:type="spellStart"/>
      <w:r w:rsidRPr="004630DE">
        <w:rPr>
          <w:bCs/>
          <w:sz w:val="28"/>
          <w:szCs w:val="28"/>
        </w:rPr>
        <w:lastRenderedPageBreak/>
        <w:t>тінізація</w:t>
      </w:r>
      <w:proofErr w:type="spellEnd"/>
      <w:r w:rsidRPr="004630DE">
        <w:rPr>
          <w:bCs/>
          <w:sz w:val="28"/>
          <w:szCs w:val="28"/>
        </w:rPr>
        <w:t xml:space="preserve"> економіки, що може призвести до серйозних соціальних потрясінь, а це в умовах воєнного стану є не припустимо. Внаслідок цієї реформи бюджети громад</w:t>
      </w:r>
      <w:r w:rsidR="00262AC3">
        <w:rPr>
          <w:bCs/>
          <w:sz w:val="28"/>
          <w:szCs w:val="28"/>
        </w:rPr>
        <w:t>,</w:t>
      </w:r>
      <w:r w:rsidRPr="004630DE">
        <w:rPr>
          <w:bCs/>
          <w:sz w:val="28"/>
          <w:szCs w:val="28"/>
        </w:rPr>
        <w:t xml:space="preserve"> які багато в чому формувалися за рахунок коштів єдиного податку</w:t>
      </w:r>
      <w:r w:rsidR="00262AC3">
        <w:rPr>
          <w:bCs/>
          <w:sz w:val="28"/>
          <w:szCs w:val="28"/>
        </w:rPr>
        <w:t>,</w:t>
      </w:r>
      <w:r w:rsidRPr="004630DE">
        <w:rPr>
          <w:bCs/>
          <w:sz w:val="28"/>
          <w:szCs w:val="28"/>
        </w:rPr>
        <w:t xml:space="preserve"> недоотримають десятки мільярдів гривень, які сьогодні забезпечують фінансування освіти, медицини, об’єктів критичної інфраструктури.</w:t>
      </w:r>
    </w:p>
    <w:p w:rsidR="00770E17" w:rsidRPr="001E4CA4" w:rsidRDefault="004630DE" w:rsidP="004630DE">
      <w:pPr>
        <w:pStyle w:val="ac"/>
        <w:shd w:val="clear" w:color="auto" w:fill="FFFFFF"/>
        <w:spacing w:before="12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F7858">
        <w:rPr>
          <w:sz w:val="28"/>
          <w:szCs w:val="28"/>
        </w:rPr>
        <w:t xml:space="preserve">У зв’язку з вищевикладеним та з метою недопущення соціальної напруги у суспільстві, звертаємося до </w:t>
      </w:r>
      <w:r w:rsidR="00262AC3">
        <w:rPr>
          <w:sz w:val="28"/>
          <w:szCs w:val="28"/>
        </w:rPr>
        <w:t xml:space="preserve">народних </w:t>
      </w:r>
      <w:r w:rsidRPr="009F7858">
        <w:rPr>
          <w:sz w:val="28"/>
          <w:szCs w:val="28"/>
        </w:rPr>
        <w:t>депутатів</w:t>
      </w:r>
      <w:r w:rsidR="00262AC3">
        <w:rPr>
          <w:sz w:val="28"/>
          <w:szCs w:val="28"/>
        </w:rPr>
        <w:t xml:space="preserve"> України</w:t>
      </w:r>
      <w:r w:rsidRPr="009F7858">
        <w:rPr>
          <w:sz w:val="28"/>
          <w:szCs w:val="28"/>
        </w:rPr>
        <w:t xml:space="preserve"> з вимогою щодо недопущення розгляду і прийняття будь-яких </w:t>
      </w:r>
      <w:proofErr w:type="spellStart"/>
      <w:r w:rsidRPr="009F7858">
        <w:rPr>
          <w:sz w:val="28"/>
          <w:szCs w:val="28"/>
        </w:rPr>
        <w:t>законопроєктів</w:t>
      </w:r>
      <w:proofErr w:type="spellEnd"/>
      <w:r w:rsidRPr="009F7858">
        <w:rPr>
          <w:sz w:val="28"/>
          <w:szCs w:val="28"/>
        </w:rPr>
        <w:t xml:space="preserve">, які будуть спрямовані на обмеження чи фактичне знищення малого підприємництва в Україні, зокрема, через запровадження податок на додану вартість для підприємців з доходом понад 1 млн грн. Також закликаємо народних депутатів </w:t>
      </w:r>
      <w:r w:rsidRPr="00426532">
        <w:rPr>
          <w:sz w:val="28"/>
          <w:szCs w:val="28"/>
        </w:rPr>
        <w:t xml:space="preserve">України невідкладно розглянути та прийняти </w:t>
      </w:r>
      <w:proofErr w:type="spellStart"/>
      <w:r w:rsidRPr="00426532">
        <w:rPr>
          <w:sz w:val="28"/>
          <w:szCs w:val="28"/>
        </w:rPr>
        <w:t>законопроєкт</w:t>
      </w:r>
      <w:proofErr w:type="spellEnd"/>
      <w:r w:rsidRPr="00426532">
        <w:rPr>
          <w:sz w:val="28"/>
          <w:szCs w:val="28"/>
        </w:rPr>
        <w:t xml:space="preserve"> №14295 «</w:t>
      </w:r>
      <w:r w:rsidRPr="00426532">
        <w:rPr>
          <w:bCs/>
          <w:sz w:val="28"/>
          <w:szCs w:val="28"/>
        </w:rPr>
        <w:t xml:space="preserve">Проект Закону про внесення змін до Податкового кодексу України щодо мораторію на зміну правил </w:t>
      </w:r>
      <w:r w:rsidR="00262AC3">
        <w:rPr>
          <w:bCs/>
          <w:sz w:val="28"/>
          <w:szCs w:val="28"/>
        </w:rPr>
        <w:t xml:space="preserve">оподаткування для фізичних </w:t>
      </w:r>
      <w:proofErr w:type="spellStart"/>
      <w:r w:rsidR="00262AC3">
        <w:rPr>
          <w:bCs/>
          <w:sz w:val="28"/>
          <w:szCs w:val="28"/>
        </w:rPr>
        <w:t>осіб–</w:t>
      </w:r>
      <w:r w:rsidRPr="00426532">
        <w:rPr>
          <w:bCs/>
          <w:sz w:val="28"/>
          <w:szCs w:val="28"/>
        </w:rPr>
        <w:t>підприємців</w:t>
      </w:r>
      <w:proofErr w:type="spellEnd"/>
      <w:r w:rsidRPr="00426532">
        <w:rPr>
          <w:sz w:val="28"/>
          <w:szCs w:val="28"/>
        </w:rPr>
        <w:t>», що</w:t>
      </w:r>
      <w:r w:rsidRPr="009F7858">
        <w:rPr>
          <w:sz w:val="28"/>
          <w:szCs w:val="28"/>
        </w:rPr>
        <w:t xml:space="preserve"> юридично захистить від знищення систему спрощеного оподаткування, яка є опорою для розвитку малого та середнього бізнесу.</w:t>
      </w:r>
    </w:p>
    <w:p w:rsidR="001E4CA4" w:rsidRDefault="001E4CA4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sz w:val="26"/>
          <w:szCs w:val="26"/>
        </w:rPr>
        <w:t> 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Схвалено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>Рішення Дубенської районної ради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 xml:space="preserve">від </w:t>
      </w:r>
      <w:r w:rsidR="00262AC3">
        <w:rPr>
          <w:rStyle w:val="ad"/>
          <w:b/>
          <w:bCs/>
          <w:sz w:val="26"/>
          <w:szCs w:val="26"/>
          <w:shd w:val="clear" w:color="auto" w:fill="FFFFFF"/>
        </w:rPr>
        <w:t>18 грудня</w:t>
      </w:r>
      <w:r w:rsidRPr="00770E17">
        <w:rPr>
          <w:rStyle w:val="ad"/>
          <w:b/>
          <w:bCs/>
          <w:sz w:val="26"/>
          <w:szCs w:val="26"/>
          <w:shd w:val="clear" w:color="auto" w:fill="FFFFFF"/>
        </w:rPr>
        <w:t xml:space="preserve"> 2025 року</w:t>
      </w:r>
    </w:p>
    <w:p w:rsidR="00770E17" w:rsidRPr="00770E17" w:rsidRDefault="00770E17" w:rsidP="00770E17">
      <w:pPr>
        <w:pStyle w:val="ac"/>
        <w:shd w:val="clear" w:color="auto" w:fill="FFFFFF"/>
        <w:spacing w:before="0" w:beforeAutospacing="0" w:after="0" w:afterAutospacing="0"/>
        <w:jc w:val="right"/>
        <w:rPr>
          <w:sz w:val="26"/>
          <w:szCs w:val="26"/>
        </w:rPr>
      </w:pPr>
      <w:r w:rsidRPr="00770E17">
        <w:rPr>
          <w:rStyle w:val="ad"/>
          <w:b/>
          <w:bCs/>
          <w:sz w:val="26"/>
          <w:szCs w:val="26"/>
          <w:shd w:val="clear" w:color="auto" w:fill="FFFFFF"/>
        </w:rPr>
        <w:t xml:space="preserve">№ </w:t>
      </w:r>
      <w:r w:rsidR="00262AC3">
        <w:rPr>
          <w:rStyle w:val="ad"/>
          <w:b/>
          <w:bCs/>
          <w:sz w:val="26"/>
          <w:szCs w:val="26"/>
          <w:shd w:val="clear" w:color="auto" w:fill="FFFFFF"/>
        </w:rPr>
        <w:t>37</w:t>
      </w:r>
      <w:r w:rsidR="009D578D">
        <w:rPr>
          <w:rStyle w:val="ad"/>
          <w:b/>
          <w:bCs/>
          <w:sz w:val="26"/>
          <w:szCs w:val="26"/>
          <w:shd w:val="clear" w:color="auto" w:fill="FFFFFF"/>
        </w:rPr>
        <w:t>2</w:t>
      </w:r>
    </w:p>
    <w:sectPr w:rsidR="00770E17" w:rsidRPr="00770E17" w:rsidSect="00325E2B">
      <w:pgSz w:w="11906" w:h="16838"/>
      <w:pgMar w:top="454" w:right="454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DBD"/>
    <w:multiLevelType w:val="hybridMultilevel"/>
    <w:tmpl w:val="41FCEB2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A221D0"/>
    <w:multiLevelType w:val="multilevel"/>
    <w:tmpl w:val="DE6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16362"/>
    <w:rsid w:val="00042AA3"/>
    <w:rsid w:val="000716BE"/>
    <w:rsid w:val="000C550D"/>
    <w:rsid w:val="000E6A86"/>
    <w:rsid w:val="001076CF"/>
    <w:rsid w:val="00121483"/>
    <w:rsid w:val="001310B3"/>
    <w:rsid w:val="00135084"/>
    <w:rsid w:val="001521DE"/>
    <w:rsid w:val="00192864"/>
    <w:rsid w:val="00194412"/>
    <w:rsid w:val="001C16A0"/>
    <w:rsid w:val="001E4CA4"/>
    <w:rsid w:val="001F2149"/>
    <w:rsid w:val="001F5151"/>
    <w:rsid w:val="002101FD"/>
    <w:rsid w:val="00212F9C"/>
    <w:rsid w:val="002266FD"/>
    <w:rsid w:val="00256600"/>
    <w:rsid w:val="00262AC3"/>
    <w:rsid w:val="00266B41"/>
    <w:rsid w:val="00292A85"/>
    <w:rsid w:val="002A7B53"/>
    <w:rsid w:val="003077AA"/>
    <w:rsid w:val="00312D70"/>
    <w:rsid w:val="0031466E"/>
    <w:rsid w:val="00325E2B"/>
    <w:rsid w:val="00331AF7"/>
    <w:rsid w:val="00357A68"/>
    <w:rsid w:val="00373103"/>
    <w:rsid w:val="0038005C"/>
    <w:rsid w:val="003E2821"/>
    <w:rsid w:val="003F00BE"/>
    <w:rsid w:val="00432F75"/>
    <w:rsid w:val="00450FEC"/>
    <w:rsid w:val="004613D9"/>
    <w:rsid w:val="004630DE"/>
    <w:rsid w:val="00474FA5"/>
    <w:rsid w:val="004B4251"/>
    <w:rsid w:val="004C2092"/>
    <w:rsid w:val="004D4EF2"/>
    <w:rsid w:val="005163DD"/>
    <w:rsid w:val="00564F7A"/>
    <w:rsid w:val="00573ECB"/>
    <w:rsid w:val="005B3EA0"/>
    <w:rsid w:val="00601DC9"/>
    <w:rsid w:val="00606AEE"/>
    <w:rsid w:val="0065207B"/>
    <w:rsid w:val="006A32E8"/>
    <w:rsid w:val="006D5C61"/>
    <w:rsid w:val="00710E2E"/>
    <w:rsid w:val="007128AC"/>
    <w:rsid w:val="00726628"/>
    <w:rsid w:val="007704F3"/>
    <w:rsid w:val="00770E17"/>
    <w:rsid w:val="007770AC"/>
    <w:rsid w:val="007B6971"/>
    <w:rsid w:val="007E7B70"/>
    <w:rsid w:val="00804EA2"/>
    <w:rsid w:val="0081661E"/>
    <w:rsid w:val="00851235"/>
    <w:rsid w:val="00864396"/>
    <w:rsid w:val="00871C4F"/>
    <w:rsid w:val="0088563F"/>
    <w:rsid w:val="008972E6"/>
    <w:rsid w:val="008A2316"/>
    <w:rsid w:val="008C18EE"/>
    <w:rsid w:val="008C22BC"/>
    <w:rsid w:val="008C5CD9"/>
    <w:rsid w:val="008C66EB"/>
    <w:rsid w:val="008F6A6D"/>
    <w:rsid w:val="0091410C"/>
    <w:rsid w:val="00914DE6"/>
    <w:rsid w:val="00933E64"/>
    <w:rsid w:val="00940CA7"/>
    <w:rsid w:val="009474ED"/>
    <w:rsid w:val="00971A57"/>
    <w:rsid w:val="00976F2A"/>
    <w:rsid w:val="00996423"/>
    <w:rsid w:val="009D578D"/>
    <w:rsid w:val="009F1088"/>
    <w:rsid w:val="00A079FB"/>
    <w:rsid w:val="00A160D7"/>
    <w:rsid w:val="00A258BD"/>
    <w:rsid w:val="00A7229D"/>
    <w:rsid w:val="00A91EF7"/>
    <w:rsid w:val="00A95E2A"/>
    <w:rsid w:val="00AC7E5C"/>
    <w:rsid w:val="00AD29A7"/>
    <w:rsid w:val="00B57360"/>
    <w:rsid w:val="00B70889"/>
    <w:rsid w:val="00BA7D47"/>
    <w:rsid w:val="00BC5215"/>
    <w:rsid w:val="00C11B0A"/>
    <w:rsid w:val="00C17F89"/>
    <w:rsid w:val="00C52F75"/>
    <w:rsid w:val="00C53A75"/>
    <w:rsid w:val="00C64F99"/>
    <w:rsid w:val="00CC251C"/>
    <w:rsid w:val="00CC460B"/>
    <w:rsid w:val="00CF164E"/>
    <w:rsid w:val="00CF5505"/>
    <w:rsid w:val="00D0568C"/>
    <w:rsid w:val="00D302E1"/>
    <w:rsid w:val="00D305FE"/>
    <w:rsid w:val="00D31AA4"/>
    <w:rsid w:val="00D4641A"/>
    <w:rsid w:val="00D94246"/>
    <w:rsid w:val="00DA0317"/>
    <w:rsid w:val="00DA0B2C"/>
    <w:rsid w:val="00DA3575"/>
    <w:rsid w:val="00DD6ADB"/>
    <w:rsid w:val="00DE2F9B"/>
    <w:rsid w:val="00DF047A"/>
    <w:rsid w:val="00E31850"/>
    <w:rsid w:val="00E847F6"/>
    <w:rsid w:val="00EA3116"/>
    <w:rsid w:val="00EA4A71"/>
    <w:rsid w:val="00EB4B66"/>
    <w:rsid w:val="00EF51F5"/>
    <w:rsid w:val="00F00C2D"/>
    <w:rsid w:val="00F03517"/>
    <w:rsid w:val="00F14862"/>
    <w:rsid w:val="00F8407F"/>
    <w:rsid w:val="00F8780B"/>
    <w:rsid w:val="00F87FA6"/>
    <w:rsid w:val="00F94886"/>
    <w:rsid w:val="00FB420F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basedOn w:val="a0"/>
    <w:uiPriority w:val="22"/>
    <w:qFormat/>
    <w:rsid w:val="00770E17"/>
    <w:rPr>
      <w:b/>
      <w:bCs/>
    </w:rPr>
  </w:style>
  <w:style w:type="paragraph" w:styleId="ac">
    <w:name w:val="Normal (Web)"/>
    <w:basedOn w:val="a"/>
    <w:uiPriority w:val="99"/>
    <w:unhideWhenUsed/>
    <w:rsid w:val="00770E17"/>
    <w:pPr>
      <w:spacing w:before="100" w:beforeAutospacing="1" w:after="100" w:afterAutospacing="1"/>
    </w:pPr>
    <w:rPr>
      <w:lang w:eastAsia="uk-UA"/>
    </w:rPr>
  </w:style>
  <w:style w:type="character" w:styleId="ad">
    <w:name w:val="Emphasis"/>
    <w:basedOn w:val="a0"/>
    <w:uiPriority w:val="20"/>
    <w:qFormat/>
    <w:rsid w:val="00770E17"/>
    <w:rPr>
      <w:i/>
      <w:iCs/>
    </w:rPr>
  </w:style>
  <w:style w:type="paragraph" w:customStyle="1" w:styleId="rvps2">
    <w:name w:val="rvps2"/>
    <w:basedOn w:val="a"/>
    <w:rsid w:val="001E4CA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4</cp:revision>
  <cp:lastPrinted>2025-12-26T12:40:00Z</cp:lastPrinted>
  <dcterms:created xsi:type="dcterms:W3CDTF">2025-12-26T12:31:00Z</dcterms:created>
  <dcterms:modified xsi:type="dcterms:W3CDTF">2025-12-26T12:40:00Z</dcterms:modified>
</cp:coreProperties>
</file>